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  <w:lang w:val="en-US" w:eastAsia="zh-CN"/>
        </w:rPr>
        <w:t>雅塘</w:t>
      </w:r>
      <w:r>
        <w:rPr>
          <w:rFonts w:hint="eastAsia" w:ascii="方正小标宋简体" w:eastAsia="方正小标宋简体"/>
          <w:sz w:val="44"/>
        </w:rPr>
        <w:t>镇政府信息公开申请表</w:t>
      </w:r>
    </w:p>
    <w:tbl>
      <w:tblPr>
        <w:tblStyle w:val="4"/>
        <w:tblW w:w="101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14"/>
        <w:gridCol w:w="1121"/>
        <w:gridCol w:w="1857"/>
        <w:gridCol w:w="1316"/>
        <w:gridCol w:w="8"/>
        <w:gridCol w:w="659"/>
        <w:gridCol w:w="800"/>
        <w:gridCol w:w="18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00" w:firstLineChars="10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</w:t>
            </w:r>
          </w:p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32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85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08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申请人签名或盖章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年   月   日</w:t>
            </w:r>
          </w:p>
        </w:tc>
      </w:tr>
    </w:tbl>
    <w:p>
      <w:pPr>
        <w:jc w:val="center"/>
        <w:rPr>
          <w:rFonts w:hint="eastAsia" w:ascii="方正小标宋简体" w:eastAsia="方正小标宋简体"/>
          <w:sz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0A74"/>
    <w:rsid w:val="00385E87"/>
    <w:rsid w:val="0039583A"/>
    <w:rsid w:val="004A5A6E"/>
    <w:rsid w:val="004E6C43"/>
    <w:rsid w:val="00846E3C"/>
    <w:rsid w:val="009A1AB0"/>
    <w:rsid w:val="00A143A7"/>
    <w:rsid w:val="00A47258"/>
    <w:rsid w:val="00BE0A74"/>
    <w:rsid w:val="0650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245</Characters>
  <Lines>2</Lines>
  <Paragraphs>1</Paragraphs>
  <TotalTime>4</TotalTime>
  <ScaleCrop>false</ScaleCrop>
  <LinksUpToDate>false</LinksUpToDate>
  <CharactersWithSpaces>286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2019-05-14T13:01:00Z</dcterms:created>
  <dc:creator>刘园园</dc:creator>
  <cp:lastModifiedBy>yt</cp:lastModifiedBy>
  <dcterms:modified xsi:type="dcterms:W3CDTF">2021-01-21T02:15:05Z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