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71C" w:rsidRPr="0021371C" w:rsidRDefault="0021371C" w:rsidP="0021371C">
      <w:pPr>
        <w:widowControl/>
        <w:shd w:val="clear" w:color="auto" w:fill="FFFFFF"/>
        <w:ind w:firstLine="641"/>
        <w:jc w:val="left"/>
        <w:rPr>
          <w:rFonts w:ascii="微软雅黑" w:eastAsia="微软雅黑" w:hAnsi="微软雅黑" w:cs="宋体"/>
          <w:color w:val="333333"/>
          <w:kern w:val="0"/>
          <w:sz w:val="24"/>
          <w:szCs w:val="24"/>
        </w:rPr>
      </w:pPr>
      <w:r w:rsidRPr="0021371C">
        <w:rPr>
          <w:rFonts w:ascii="微软雅黑" w:eastAsia="微软雅黑" w:hAnsi="微软雅黑" w:cs="宋体" w:hint="eastAsia"/>
          <w:color w:val="333333"/>
          <w:kern w:val="0"/>
          <w:sz w:val="24"/>
          <w:szCs w:val="24"/>
        </w:rPr>
        <w:t>根据廉江市教育局、廉江市财政局、廉江市人力资源和社会保障局关于落实教育系统部分“代转公”人员工龄未接驳问题会议纪要（〔2018〕1号）精神，为解决我市2003年至2010年代课教师招录为公办教师后的工龄接驳问题，廉江市教育系统“代转公”人员审核工作领导小组对林晓霞等“代转公”人员工龄接驳的有关情况进行了审核。经局党组会议研究决定，现将经审核整理符合工龄接驳要求的261名“代转公”人员名单在廉江市教育局门户网站（网址：http://www.lianjiang.gov.cn/gov/jyj/）、各镇中心小学（学校）予以公示，详见附件：廉江市教育系统“代转公”人员驳接工龄公示名单（2019年第一批）。另有个别接驳工龄材料存疑人员需进一步核查准确再作第二批次公示。</w:t>
      </w:r>
      <w:r w:rsidRPr="0021371C">
        <w:rPr>
          <w:rFonts w:ascii="微软雅黑" w:eastAsia="微软雅黑" w:hAnsi="微软雅黑" w:cs="宋体" w:hint="eastAsia"/>
          <w:color w:val="333333"/>
          <w:kern w:val="0"/>
          <w:sz w:val="24"/>
          <w:szCs w:val="24"/>
        </w:rPr>
        <w:br/>
        <w:t>  公示时间为2019年12月2日—2019年12月6日。</w:t>
      </w:r>
    </w:p>
    <w:p w:rsidR="0021371C" w:rsidRPr="0021371C" w:rsidRDefault="0021371C" w:rsidP="0021371C">
      <w:pPr>
        <w:widowControl/>
        <w:shd w:val="clear" w:color="auto" w:fill="FFFFFF"/>
        <w:ind w:firstLine="641"/>
        <w:jc w:val="left"/>
        <w:rPr>
          <w:rFonts w:ascii="微软雅黑" w:eastAsia="微软雅黑" w:hAnsi="微软雅黑" w:cs="宋体" w:hint="eastAsia"/>
          <w:color w:val="333333"/>
          <w:kern w:val="0"/>
          <w:sz w:val="24"/>
          <w:szCs w:val="24"/>
        </w:rPr>
      </w:pPr>
      <w:r w:rsidRPr="0021371C">
        <w:rPr>
          <w:rFonts w:ascii="微软雅黑" w:eastAsia="微软雅黑" w:hAnsi="微软雅黑" w:cs="宋体" w:hint="eastAsia"/>
          <w:color w:val="333333"/>
          <w:kern w:val="0"/>
          <w:sz w:val="24"/>
          <w:szCs w:val="24"/>
        </w:rPr>
        <w:t>公示期内，任何单位和个人对公示内容持有异议的，可以向廉江市教育局人事股、监察股书面提出，并提供必要的证明材料，反映的问题，要坚持实事求是的原则，不得借机诽谤和诬告。</w:t>
      </w:r>
    </w:p>
    <w:p w:rsidR="0021371C" w:rsidRPr="0021371C" w:rsidRDefault="0021371C" w:rsidP="0021371C">
      <w:pPr>
        <w:widowControl/>
        <w:shd w:val="clear" w:color="auto" w:fill="FFFFFF"/>
        <w:ind w:firstLine="641"/>
        <w:jc w:val="left"/>
        <w:rPr>
          <w:rFonts w:ascii="微软雅黑" w:eastAsia="微软雅黑" w:hAnsi="微软雅黑" w:cs="宋体" w:hint="eastAsia"/>
          <w:color w:val="333333"/>
          <w:kern w:val="0"/>
          <w:sz w:val="24"/>
          <w:szCs w:val="24"/>
        </w:rPr>
      </w:pPr>
      <w:r w:rsidRPr="0021371C">
        <w:rPr>
          <w:rFonts w:ascii="微软雅黑" w:eastAsia="微软雅黑" w:hAnsi="微软雅黑" w:cs="宋体" w:hint="eastAsia"/>
          <w:color w:val="333333"/>
          <w:kern w:val="0"/>
          <w:sz w:val="24"/>
          <w:szCs w:val="24"/>
        </w:rPr>
        <w:t>联系电话：0759-6684339、0759-6688505。</w:t>
      </w:r>
      <w:bookmarkStart w:id="0" w:name="_GoBack"/>
      <w:bookmarkEnd w:id="0"/>
    </w:p>
    <w:p w:rsidR="0021371C" w:rsidRPr="0021371C" w:rsidRDefault="0021371C" w:rsidP="0021371C">
      <w:pPr>
        <w:widowControl/>
        <w:shd w:val="clear" w:color="auto" w:fill="FFFFFF"/>
        <w:ind w:firstLine="640"/>
        <w:jc w:val="left"/>
        <w:rPr>
          <w:rFonts w:ascii="微软雅黑" w:eastAsia="微软雅黑" w:hAnsi="微软雅黑" w:cs="宋体" w:hint="eastAsia"/>
          <w:color w:val="333333"/>
          <w:kern w:val="0"/>
          <w:sz w:val="24"/>
          <w:szCs w:val="24"/>
        </w:rPr>
      </w:pPr>
      <w:r w:rsidRPr="0021371C">
        <w:rPr>
          <w:rFonts w:ascii="微软雅黑" w:eastAsia="微软雅黑" w:hAnsi="微软雅黑" w:cs="宋体" w:hint="eastAsia"/>
          <w:color w:val="333333"/>
          <w:kern w:val="0"/>
          <w:sz w:val="24"/>
          <w:szCs w:val="24"/>
        </w:rPr>
        <w:t>附件：廉江市教育系统"代转公"人员驳接工龄公示名单（2019年第一批）</w:t>
      </w:r>
    </w:p>
    <w:p w:rsidR="0021371C" w:rsidRPr="0021371C" w:rsidRDefault="0021371C" w:rsidP="0021371C">
      <w:pPr>
        <w:widowControl/>
        <w:shd w:val="clear" w:color="auto" w:fill="FFFFFF"/>
        <w:jc w:val="right"/>
        <w:rPr>
          <w:rFonts w:ascii="微软雅黑" w:eastAsia="微软雅黑" w:hAnsi="微软雅黑" w:cs="宋体" w:hint="eastAsia"/>
          <w:color w:val="333333"/>
          <w:kern w:val="0"/>
          <w:sz w:val="24"/>
          <w:szCs w:val="24"/>
        </w:rPr>
      </w:pPr>
      <w:r w:rsidRPr="0021371C">
        <w:rPr>
          <w:rFonts w:ascii="微软雅黑" w:eastAsia="微软雅黑" w:hAnsi="微软雅黑" w:cs="宋体" w:hint="eastAsia"/>
          <w:color w:val="333333"/>
          <w:kern w:val="0"/>
          <w:sz w:val="24"/>
          <w:szCs w:val="24"/>
        </w:rPr>
        <w:t>        廉江市教育局       </w:t>
      </w:r>
    </w:p>
    <w:p w:rsidR="0021371C" w:rsidRPr="0021371C" w:rsidRDefault="0021371C" w:rsidP="0021371C">
      <w:pPr>
        <w:widowControl/>
        <w:shd w:val="clear" w:color="auto" w:fill="FFFFFF"/>
        <w:jc w:val="right"/>
        <w:rPr>
          <w:rFonts w:ascii="微软雅黑" w:eastAsia="微软雅黑" w:hAnsi="微软雅黑" w:cs="宋体" w:hint="eastAsia"/>
          <w:color w:val="333333"/>
          <w:kern w:val="0"/>
          <w:sz w:val="24"/>
          <w:szCs w:val="24"/>
        </w:rPr>
      </w:pPr>
      <w:r w:rsidRPr="0021371C">
        <w:rPr>
          <w:rFonts w:ascii="微软雅黑" w:eastAsia="微软雅黑" w:hAnsi="微软雅黑" w:cs="宋体" w:hint="eastAsia"/>
          <w:color w:val="333333"/>
          <w:kern w:val="0"/>
          <w:sz w:val="24"/>
          <w:szCs w:val="24"/>
        </w:rPr>
        <w:t>                 2019年11月29日  </w:t>
      </w:r>
    </w:p>
    <w:p w:rsidR="00E72035" w:rsidRDefault="00E72035"/>
    <w:sectPr w:rsidR="00E720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804" w:rsidRDefault="00AC1804" w:rsidP="0021371C">
      <w:r>
        <w:separator/>
      </w:r>
    </w:p>
  </w:endnote>
  <w:endnote w:type="continuationSeparator" w:id="0">
    <w:p w:rsidR="00AC1804" w:rsidRDefault="00AC1804" w:rsidP="0021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804" w:rsidRDefault="00AC1804" w:rsidP="0021371C">
      <w:r>
        <w:separator/>
      </w:r>
    </w:p>
  </w:footnote>
  <w:footnote w:type="continuationSeparator" w:id="0">
    <w:p w:rsidR="00AC1804" w:rsidRDefault="00AC1804" w:rsidP="002137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F1F"/>
    <w:rsid w:val="0021371C"/>
    <w:rsid w:val="00AC1804"/>
    <w:rsid w:val="00E72035"/>
    <w:rsid w:val="00FD0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37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371C"/>
    <w:rPr>
      <w:sz w:val="18"/>
      <w:szCs w:val="18"/>
    </w:rPr>
  </w:style>
  <w:style w:type="paragraph" w:styleId="a4">
    <w:name w:val="footer"/>
    <w:basedOn w:val="a"/>
    <w:link w:val="Char0"/>
    <w:uiPriority w:val="99"/>
    <w:unhideWhenUsed/>
    <w:rsid w:val="0021371C"/>
    <w:pPr>
      <w:tabs>
        <w:tab w:val="center" w:pos="4153"/>
        <w:tab w:val="right" w:pos="8306"/>
      </w:tabs>
      <w:snapToGrid w:val="0"/>
      <w:jc w:val="left"/>
    </w:pPr>
    <w:rPr>
      <w:sz w:val="18"/>
      <w:szCs w:val="18"/>
    </w:rPr>
  </w:style>
  <w:style w:type="character" w:customStyle="1" w:styleId="Char0">
    <w:name w:val="页脚 Char"/>
    <w:basedOn w:val="a0"/>
    <w:link w:val="a4"/>
    <w:uiPriority w:val="99"/>
    <w:rsid w:val="0021371C"/>
    <w:rPr>
      <w:sz w:val="18"/>
      <w:szCs w:val="18"/>
    </w:rPr>
  </w:style>
  <w:style w:type="character" w:styleId="a5">
    <w:name w:val="Hyperlink"/>
    <w:basedOn w:val="a0"/>
    <w:uiPriority w:val="99"/>
    <w:semiHidden/>
    <w:unhideWhenUsed/>
    <w:rsid w:val="002137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37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371C"/>
    <w:rPr>
      <w:sz w:val="18"/>
      <w:szCs w:val="18"/>
    </w:rPr>
  </w:style>
  <w:style w:type="paragraph" w:styleId="a4">
    <w:name w:val="footer"/>
    <w:basedOn w:val="a"/>
    <w:link w:val="Char0"/>
    <w:uiPriority w:val="99"/>
    <w:unhideWhenUsed/>
    <w:rsid w:val="0021371C"/>
    <w:pPr>
      <w:tabs>
        <w:tab w:val="center" w:pos="4153"/>
        <w:tab w:val="right" w:pos="8306"/>
      </w:tabs>
      <w:snapToGrid w:val="0"/>
      <w:jc w:val="left"/>
    </w:pPr>
    <w:rPr>
      <w:sz w:val="18"/>
      <w:szCs w:val="18"/>
    </w:rPr>
  </w:style>
  <w:style w:type="character" w:customStyle="1" w:styleId="Char0">
    <w:name w:val="页脚 Char"/>
    <w:basedOn w:val="a0"/>
    <w:link w:val="a4"/>
    <w:uiPriority w:val="99"/>
    <w:rsid w:val="0021371C"/>
    <w:rPr>
      <w:sz w:val="18"/>
      <w:szCs w:val="18"/>
    </w:rPr>
  </w:style>
  <w:style w:type="character" w:styleId="a5">
    <w:name w:val="Hyperlink"/>
    <w:basedOn w:val="a0"/>
    <w:uiPriority w:val="99"/>
    <w:semiHidden/>
    <w:unhideWhenUsed/>
    <w:rsid w:val="002137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36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484</Characters>
  <Application>Microsoft Office Word</Application>
  <DocSecurity>0</DocSecurity>
  <Lines>4</Lines>
  <Paragraphs>1</Paragraphs>
  <ScaleCrop>false</ScaleCrop>
  <Company/>
  <LinksUpToDate>false</LinksUpToDate>
  <CharactersWithSpaces>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魏锐</dc:creator>
  <cp:keywords/>
  <dc:description/>
  <cp:lastModifiedBy>魏锐</cp:lastModifiedBy>
  <cp:revision>2</cp:revision>
  <dcterms:created xsi:type="dcterms:W3CDTF">2020-01-20T01:07:00Z</dcterms:created>
  <dcterms:modified xsi:type="dcterms:W3CDTF">2020-01-20T01:07:00Z</dcterms:modified>
</cp:coreProperties>
</file>