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Theme="majorEastAsia" w:hAnsiTheme="majorEastAsia" w:eastAsiaTheme="majorEastAsia" w:cstheme="majorEastAsia"/>
          <w:b/>
          <w:sz w:val="44"/>
          <w:szCs w:val="44"/>
        </w:rPr>
      </w:pPr>
    </w:p>
    <w:p>
      <w:pPr>
        <w:spacing w:line="560" w:lineRule="exact"/>
        <w:jc w:val="left"/>
        <w:rPr>
          <w:rFonts w:asciiTheme="majorEastAsia" w:hAnsiTheme="majorEastAsia" w:eastAsiaTheme="majorEastAsia" w:cstheme="majorEastAsia"/>
          <w:b/>
          <w:sz w:val="44"/>
          <w:szCs w:val="44"/>
        </w:rPr>
      </w:pPr>
    </w:p>
    <w:p>
      <w:pPr>
        <w:spacing w:line="560" w:lineRule="exact"/>
        <w:jc w:val="left"/>
        <w:rPr>
          <w:rFonts w:asciiTheme="majorEastAsia" w:hAnsiTheme="majorEastAsia" w:eastAsiaTheme="majorEastAsia" w:cstheme="majorEastAsia"/>
          <w:b/>
          <w:sz w:val="44"/>
          <w:szCs w:val="44"/>
        </w:rPr>
      </w:pPr>
    </w:p>
    <w:p>
      <w:pPr>
        <w:spacing w:line="620" w:lineRule="exact"/>
        <w:jc w:val="center"/>
        <w:rPr>
          <w:rFonts w:hint="eastAsia" w:ascii="方正小标宋简体" w:hAnsi="Calibri" w:eastAsia="方正小标宋简体" w:cs="Calibri"/>
          <w:sz w:val="52"/>
          <w:szCs w:val="52"/>
          <w:lang w:val="en-US" w:eastAsia="zh-CN"/>
        </w:rPr>
      </w:pPr>
      <w:r>
        <w:rPr>
          <w:rFonts w:hint="eastAsia" w:ascii="方正小标宋简体" w:hAnsi="Calibri" w:eastAsia="方正小标宋简体" w:cs="Calibri"/>
          <w:sz w:val="52"/>
          <w:szCs w:val="52"/>
          <w:lang w:val="en-US" w:eastAsia="zh-CN"/>
        </w:rPr>
        <w:t>廉江市</w:t>
      </w:r>
      <w:r>
        <w:rPr>
          <w:rFonts w:hint="default" w:ascii="方正小标宋简体" w:hAnsi="Calibri" w:eastAsia="方正小标宋简体" w:cs="Calibri"/>
          <w:sz w:val="52"/>
          <w:szCs w:val="52"/>
          <w:lang w:val="en-US" w:eastAsia="zh-CN"/>
        </w:rPr>
        <w:t>20</w:t>
      </w:r>
      <w:r>
        <w:rPr>
          <w:rFonts w:hint="eastAsia" w:ascii="方正小标宋简体" w:hAnsi="Calibri" w:eastAsia="方正小标宋简体" w:cs="Calibri"/>
          <w:sz w:val="52"/>
          <w:szCs w:val="52"/>
          <w:lang w:val="en-US" w:eastAsia="zh-CN"/>
        </w:rPr>
        <w:t>21年省级农业应急</w:t>
      </w:r>
    </w:p>
    <w:p>
      <w:pPr>
        <w:spacing w:line="620" w:lineRule="exact"/>
        <w:jc w:val="center"/>
        <w:rPr>
          <w:rFonts w:hint="eastAsia" w:ascii="方正小标宋简体" w:hAnsi="Calibri" w:eastAsia="方正小标宋简体" w:cs="Calibri"/>
          <w:sz w:val="52"/>
          <w:szCs w:val="52"/>
          <w:lang w:val="en-US" w:eastAsia="zh-CN"/>
        </w:rPr>
      </w:pPr>
      <w:r>
        <w:rPr>
          <w:rFonts w:hint="eastAsia" w:ascii="方正小标宋简体" w:hAnsi="Calibri" w:eastAsia="方正小标宋简体" w:cs="Calibri"/>
          <w:sz w:val="52"/>
          <w:szCs w:val="52"/>
          <w:lang w:val="en-US" w:eastAsia="zh-CN"/>
        </w:rPr>
        <w:t>救灾资金实施方案</w:t>
      </w:r>
    </w:p>
    <w:p>
      <w:pPr>
        <w:spacing w:line="560" w:lineRule="exact"/>
        <w:jc w:val="center"/>
        <w:rPr>
          <w:rFonts w:ascii="方正小标宋简体" w:eastAsia="方正小标宋简体"/>
          <w:sz w:val="44"/>
          <w:szCs w:val="44"/>
        </w:rPr>
      </w:pPr>
    </w:p>
    <w:p>
      <w:pPr>
        <w:spacing w:line="600" w:lineRule="exact"/>
        <w:ind w:firstLine="640" w:firstLineChars="200"/>
      </w:pPr>
      <w:r>
        <w:rPr>
          <w:rFonts w:hint="eastAsia" w:hAnsi="仿宋_GB2312" w:cs="仿宋_GB2312"/>
          <w:sz w:val="32"/>
          <w:szCs w:val="32"/>
          <w:lang w:val="en-US" w:eastAsia="zh-CN"/>
        </w:rPr>
        <w:t>2021年</w:t>
      </w:r>
      <w:r>
        <w:rPr>
          <w:rFonts w:hint="eastAsia" w:ascii="仿宋_GB2312" w:hAnsi="仿宋_GB2312" w:eastAsia="仿宋_GB2312" w:cs="仿宋_GB2312"/>
          <w:sz w:val="32"/>
          <w:szCs w:val="32"/>
          <w:lang w:val="en-US" w:eastAsia="zh-CN"/>
        </w:rPr>
        <w:t>以来，我市</w:t>
      </w:r>
      <w:r>
        <w:rPr>
          <w:rFonts w:hint="eastAsia" w:hAnsi="仿宋_GB2312" w:cs="仿宋_GB2312"/>
          <w:sz w:val="32"/>
          <w:szCs w:val="32"/>
          <w:lang w:val="en-US" w:eastAsia="zh-CN"/>
        </w:rPr>
        <w:t>局部</w:t>
      </w:r>
      <w:r>
        <w:rPr>
          <w:rFonts w:hint="eastAsia" w:ascii="仿宋_GB2312" w:hAnsi="仿宋_GB2312" w:eastAsia="仿宋_GB2312" w:cs="仿宋_GB2312"/>
          <w:sz w:val="32"/>
          <w:szCs w:val="32"/>
          <w:lang w:val="en-US" w:eastAsia="zh-CN"/>
        </w:rPr>
        <w:t>地区连续受到干旱灾害影响，已造成了直接经济损失。根据《关于下达</w:t>
      </w:r>
      <w:r>
        <w:rPr>
          <w:rFonts w:hint="default" w:ascii="仿宋_GB2312" w:hAnsi="仿宋_GB2312" w:eastAsia="仿宋_GB2312" w:cs="仿宋_GB2312"/>
          <w:sz w:val="32"/>
          <w:szCs w:val="32"/>
          <w:lang w:val="en-US" w:eastAsia="zh-CN"/>
        </w:rPr>
        <w:t>20</w:t>
      </w:r>
      <w:r>
        <w:rPr>
          <w:rFonts w:hint="eastAsia" w:hAnsi="仿宋_GB2312" w:cs="仿宋_GB2312"/>
          <w:sz w:val="32"/>
          <w:szCs w:val="32"/>
          <w:lang w:val="en-US" w:eastAsia="zh-CN"/>
        </w:rPr>
        <w:t>21</w:t>
      </w:r>
      <w:r>
        <w:rPr>
          <w:rFonts w:hint="eastAsia" w:ascii="仿宋_GB2312" w:hAnsi="仿宋_GB2312" w:eastAsia="仿宋_GB2312" w:cs="仿宋_GB2312"/>
          <w:sz w:val="32"/>
          <w:szCs w:val="32"/>
          <w:lang w:val="en-US" w:eastAsia="zh-CN"/>
        </w:rPr>
        <w:t>年省级</w:t>
      </w:r>
      <w:r>
        <w:rPr>
          <w:rFonts w:hint="eastAsia" w:hAnsi="仿宋_GB2312" w:cs="仿宋_GB2312"/>
          <w:sz w:val="32"/>
          <w:szCs w:val="32"/>
          <w:lang w:val="en-US" w:eastAsia="zh-CN"/>
        </w:rPr>
        <w:t>财政</w:t>
      </w:r>
      <w:r>
        <w:rPr>
          <w:rFonts w:hint="eastAsia" w:ascii="仿宋_GB2312" w:hAnsi="仿宋_GB2312" w:eastAsia="仿宋_GB2312" w:cs="仿宋_GB2312"/>
          <w:sz w:val="32"/>
          <w:szCs w:val="32"/>
          <w:lang w:val="en-US" w:eastAsia="zh-CN"/>
        </w:rPr>
        <w:t>农业应急救灾资金的通知》（湛财农[202</w:t>
      </w:r>
      <w:r>
        <w:rPr>
          <w:rFonts w:hint="eastAsia" w:hAnsi="仿宋_GB2312" w:cs="仿宋_GB2312"/>
          <w:sz w:val="32"/>
          <w:szCs w:val="32"/>
          <w:lang w:val="en-US" w:eastAsia="zh-CN"/>
        </w:rPr>
        <w:t>1</w:t>
      </w:r>
      <w:r>
        <w:rPr>
          <w:rFonts w:hint="eastAsia" w:ascii="仿宋_GB2312" w:hAnsi="仿宋_GB2312" w:eastAsia="仿宋_GB2312" w:cs="仿宋_GB2312"/>
          <w:sz w:val="32"/>
          <w:szCs w:val="32"/>
          <w:lang w:val="en-US" w:eastAsia="zh-CN"/>
        </w:rPr>
        <w:t>]</w:t>
      </w:r>
      <w:r>
        <w:rPr>
          <w:rFonts w:hint="eastAsia" w:hAnsi="仿宋_GB2312" w:cs="仿宋_GB2312"/>
          <w:sz w:val="32"/>
          <w:szCs w:val="32"/>
          <w:lang w:val="en-US" w:eastAsia="zh-CN"/>
        </w:rPr>
        <w:t>94</w:t>
      </w:r>
      <w:r>
        <w:rPr>
          <w:rFonts w:hint="eastAsia" w:ascii="仿宋_GB2312" w:hAnsi="仿宋_GB2312" w:eastAsia="仿宋_GB2312" w:cs="仿宋_GB2312"/>
          <w:sz w:val="32"/>
          <w:szCs w:val="32"/>
          <w:lang w:val="en-US" w:eastAsia="zh-CN"/>
        </w:rPr>
        <w:t>号）文件</w:t>
      </w:r>
      <w:r>
        <w:rPr>
          <w:rFonts w:hint="eastAsia" w:hAnsi="仿宋_GB2312" w:cs="仿宋_GB2312"/>
          <w:sz w:val="32"/>
          <w:szCs w:val="32"/>
          <w:lang w:val="en-US" w:eastAsia="zh-CN"/>
        </w:rPr>
        <w:t>要求</w:t>
      </w:r>
      <w:r>
        <w:rPr>
          <w:rFonts w:hint="eastAsia" w:ascii="仿宋_GB2312" w:hAnsi="仿宋_GB2312" w:eastAsia="仿宋_GB2312" w:cs="仿宋_GB2312"/>
          <w:sz w:val="32"/>
          <w:szCs w:val="32"/>
          <w:lang w:val="en-US" w:eastAsia="zh-CN"/>
        </w:rPr>
        <w:t>，安排给我市</w:t>
      </w:r>
      <w:r>
        <w:rPr>
          <w:rFonts w:hint="eastAsia" w:hAnsi="仿宋_GB2312" w:cs="仿宋_GB2312"/>
          <w:sz w:val="32"/>
          <w:szCs w:val="32"/>
          <w:lang w:val="en-US" w:eastAsia="zh-CN"/>
        </w:rPr>
        <w:t>2</w:t>
      </w:r>
      <w:r>
        <w:rPr>
          <w:rFonts w:hint="default"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en-US" w:eastAsia="zh-CN"/>
        </w:rPr>
        <w:t>万元应急救灾资金，支持农业抗旱救灾工作</w:t>
      </w:r>
      <w:r>
        <w:rPr>
          <w:rFonts w:hint="eastAsia" w:hAnsi="仿宋_GB2312" w:cs="仿宋_GB2312"/>
          <w:sz w:val="32"/>
          <w:szCs w:val="32"/>
          <w:lang w:val="en-US" w:eastAsia="zh-CN"/>
        </w:rPr>
        <w:t>。</w:t>
      </w:r>
      <w:r>
        <w:rPr>
          <w:rFonts w:hint="eastAsia"/>
        </w:rPr>
        <w:t>为了充分发挥救灾资金的作用，根据</w:t>
      </w:r>
      <w:r>
        <w:rPr>
          <w:rFonts w:hint="eastAsia" w:ascii="仿宋_GB2312" w:hAnsi="仿宋_GB2312" w:eastAsia="仿宋_GB2312" w:cs="仿宋_GB2312"/>
          <w:sz w:val="32"/>
          <w:szCs w:val="32"/>
          <w:lang w:val="en-US" w:eastAsia="zh-CN"/>
        </w:rPr>
        <w:t>关于下达</w:t>
      </w:r>
      <w:r>
        <w:rPr>
          <w:rFonts w:hint="default" w:ascii="仿宋_GB2312" w:hAnsi="仿宋_GB2312" w:eastAsia="仿宋_GB2312" w:cs="仿宋_GB2312"/>
          <w:sz w:val="32"/>
          <w:szCs w:val="32"/>
          <w:lang w:val="en-US" w:eastAsia="zh-CN"/>
        </w:rPr>
        <w:t>20</w:t>
      </w:r>
      <w:r>
        <w:rPr>
          <w:rFonts w:hint="eastAsia" w:hAnsi="仿宋_GB2312" w:cs="仿宋_GB2312"/>
          <w:sz w:val="32"/>
          <w:szCs w:val="32"/>
          <w:lang w:val="en-US" w:eastAsia="zh-CN"/>
        </w:rPr>
        <w:t>21</w:t>
      </w:r>
      <w:r>
        <w:rPr>
          <w:rFonts w:hint="eastAsia" w:ascii="仿宋_GB2312" w:hAnsi="仿宋_GB2312" w:eastAsia="仿宋_GB2312" w:cs="仿宋_GB2312"/>
          <w:sz w:val="32"/>
          <w:szCs w:val="32"/>
          <w:lang w:val="en-US" w:eastAsia="zh-CN"/>
        </w:rPr>
        <w:t>年省级</w:t>
      </w:r>
      <w:r>
        <w:rPr>
          <w:rFonts w:hint="eastAsia" w:hAnsi="仿宋_GB2312" w:cs="仿宋_GB2312"/>
          <w:sz w:val="32"/>
          <w:szCs w:val="32"/>
          <w:lang w:val="en-US" w:eastAsia="zh-CN"/>
        </w:rPr>
        <w:t>财政</w:t>
      </w:r>
      <w:r>
        <w:rPr>
          <w:rFonts w:hint="eastAsia" w:ascii="仿宋_GB2312" w:hAnsi="仿宋_GB2312" w:eastAsia="仿宋_GB2312" w:cs="仿宋_GB2312"/>
          <w:sz w:val="32"/>
          <w:szCs w:val="32"/>
          <w:lang w:val="en-US" w:eastAsia="zh-CN"/>
        </w:rPr>
        <w:t>农业应急救灾资金的通知》（湛财农[202</w:t>
      </w:r>
      <w:r>
        <w:rPr>
          <w:rFonts w:hint="eastAsia" w:hAnsi="仿宋_GB2312" w:cs="仿宋_GB2312"/>
          <w:sz w:val="32"/>
          <w:szCs w:val="32"/>
          <w:lang w:val="en-US" w:eastAsia="zh-CN"/>
        </w:rPr>
        <w:t>1</w:t>
      </w:r>
      <w:r>
        <w:rPr>
          <w:rFonts w:hint="eastAsia" w:ascii="仿宋_GB2312" w:hAnsi="仿宋_GB2312" w:eastAsia="仿宋_GB2312" w:cs="仿宋_GB2312"/>
          <w:sz w:val="32"/>
          <w:szCs w:val="32"/>
          <w:lang w:val="en-US" w:eastAsia="zh-CN"/>
        </w:rPr>
        <w:t>]</w:t>
      </w:r>
      <w:r>
        <w:rPr>
          <w:rFonts w:hint="eastAsia" w:hAnsi="仿宋_GB2312" w:cs="仿宋_GB2312"/>
          <w:sz w:val="32"/>
          <w:szCs w:val="32"/>
          <w:lang w:val="en-US" w:eastAsia="zh-CN"/>
        </w:rPr>
        <w:t>94</w:t>
      </w:r>
      <w:r>
        <w:rPr>
          <w:rFonts w:hint="eastAsia" w:ascii="仿宋_GB2312" w:hAnsi="仿宋_GB2312" w:eastAsia="仿宋_GB2312" w:cs="仿宋_GB2312"/>
          <w:sz w:val="32"/>
          <w:szCs w:val="32"/>
          <w:lang w:val="en-US" w:eastAsia="zh-CN"/>
        </w:rPr>
        <w:t>号）</w:t>
      </w:r>
      <w:r>
        <w:rPr>
          <w:rFonts w:hint="eastAsia"/>
        </w:rPr>
        <w:t>文件精神，结合我市灾情，制定本实施方案。</w:t>
      </w:r>
    </w:p>
    <w:p>
      <w:pPr>
        <w:spacing w:line="600" w:lineRule="exact"/>
        <w:ind w:firstLine="640" w:firstLineChars="200"/>
        <w:rPr>
          <w:rFonts w:ascii="黑体" w:hAnsi="黑体" w:eastAsia="黑体" w:cs="黑体"/>
          <w:bCs/>
        </w:rPr>
      </w:pPr>
      <w:r>
        <w:rPr>
          <w:rFonts w:hint="eastAsia" w:ascii="黑体" w:hAnsi="黑体" w:eastAsia="黑体" w:cs="黑体"/>
          <w:bCs/>
        </w:rPr>
        <w:t>一、救灾资金数额和使用安排</w:t>
      </w:r>
    </w:p>
    <w:p>
      <w:pPr>
        <w:spacing w:line="580" w:lineRule="exact"/>
        <w:ind w:firstLine="640" w:firstLineChars="200"/>
      </w:pPr>
      <w:r>
        <w:rPr>
          <w:rFonts w:hint="eastAsia"/>
        </w:rPr>
        <w:t>本次</w:t>
      </w:r>
      <w:r>
        <w:rPr>
          <w:rFonts w:hint="eastAsia"/>
          <w:lang w:val="en-US" w:eastAsia="zh-CN"/>
        </w:rPr>
        <w:t>湛江</w:t>
      </w:r>
      <w:r>
        <w:rPr>
          <w:rFonts w:hint="eastAsia"/>
        </w:rPr>
        <w:t>财政下达的</w:t>
      </w:r>
      <w:r>
        <w:rPr>
          <w:rFonts w:hint="eastAsia"/>
          <w:lang w:val="en-US" w:eastAsia="zh-CN"/>
        </w:rPr>
        <w:t>省级</w:t>
      </w:r>
      <w:r>
        <w:rPr>
          <w:rFonts w:hint="eastAsia"/>
        </w:rPr>
        <w:t>农业</w:t>
      </w:r>
      <w:r>
        <w:rPr>
          <w:rFonts w:hint="eastAsia"/>
          <w:lang w:val="en-US" w:eastAsia="zh-CN"/>
        </w:rPr>
        <w:t>应急救灾</w:t>
      </w:r>
      <w:r>
        <w:rPr>
          <w:rFonts w:hint="eastAsia"/>
        </w:rPr>
        <w:t>资金</w:t>
      </w:r>
      <w:r>
        <w:rPr>
          <w:rFonts w:hint="eastAsia"/>
          <w:lang w:val="en-US" w:eastAsia="zh-CN"/>
        </w:rPr>
        <w:t>2</w:t>
      </w:r>
      <w:r>
        <w:rPr>
          <w:rFonts w:hint="eastAsia"/>
        </w:rPr>
        <w:t>0万元，根据我市各地受灾损失程度</w:t>
      </w:r>
      <w:r>
        <w:rPr>
          <w:rFonts w:hint="eastAsia"/>
          <w:lang w:eastAsia="zh-CN"/>
        </w:rPr>
        <w:t>、受灾农业生产单位提交的申请，</w:t>
      </w:r>
      <w:r>
        <w:rPr>
          <w:rFonts w:hint="eastAsia"/>
        </w:rPr>
        <w:t>结合我市农业生产的基本情况，</w:t>
      </w:r>
      <w:r>
        <w:rPr>
          <w:rFonts w:hint="eastAsia"/>
          <w:lang w:eastAsia="zh-CN"/>
        </w:rPr>
        <w:t>并经局领导班子成员研究通过，</w:t>
      </w:r>
      <w:r>
        <w:rPr>
          <w:rFonts w:hint="eastAsia"/>
        </w:rPr>
        <w:t>救灾资金</w:t>
      </w:r>
      <w:r>
        <w:rPr>
          <w:rFonts w:hint="eastAsia"/>
          <w:lang w:val="en-US" w:eastAsia="zh-CN"/>
        </w:rPr>
        <w:t>购买的物资发放给</w:t>
      </w:r>
      <w:r>
        <w:rPr>
          <w:rFonts w:hint="eastAsia"/>
        </w:rPr>
        <w:t>受灾比较严重的</w:t>
      </w:r>
      <w:r>
        <w:rPr>
          <w:rFonts w:hint="eastAsia"/>
          <w:lang w:eastAsia="zh-CN"/>
        </w:rPr>
        <w:t>廉江市谭保水稻种植专业合作社等</w:t>
      </w:r>
      <w:r>
        <w:rPr>
          <w:rFonts w:hint="eastAsia"/>
          <w:lang w:val="en-US" w:eastAsia="zh-CN"/>
        </w:rPr>
        <w:t>8</w:t>
      </w:r>
      <w:r>
        <w:rPr>
          <w:rFonts w:hint="eastAsia"/>
        </w:rPr>
        <w:t>个单位</w:t>
      </w:r>
      <w:r>
        <w:rPr>
          <w:rFonts w:hint="eastAsia"/>
          <w:lang w:val="en-US" w:eastAsia="zh-CN"/>
        </w:rPr>
        <w:t>实施，具体见附表</w:t>
      </w:r>
      <w:r>
        <w:rPr>
          <w:rFonts w:hint="eastAsia"/>
        </w:rPr>
        <w:t>。</w:t>
      </w:r>
    </w:p>
    <w:p>
      <w:pPr>
        <w:spacing w:line="600" w:lineRule="exact"/>
        <w:ind w:firstLine="640" w:firstLineChars="200"/>
        <w:rPr>
          <w:rFonts w:ascii="黑体" w:hAnsi="黑体" w:eastAsia="黑体" w:cs="黑体"/>
          <w:bCs/>
        </w:rPr>
      </w:pPr>
      <w:r>
        <w:rPr>
          <w:rFonts w:hint="eastAsia" w:ascii="黑体" w:hAnsi="黑体" w:eastAsia="黑体" w:cs="黑体"/>
          <w:bCs/>
        </w:rPr>
        <w:t>二、救灾资金使用范围</w:t>
      </w:r>
    </w:p>
    <w:p>
      <w:pPr>
        <w:spacing w:line="580" w:lineRule="exact"/>
        <w:ind w:firstLine="640" w:firstLineChars="200"/>
      </w:pPr>
      <w:r>
        <w:rPr>
          <w:rFonts w:hint="eastAsia"/>
        </w:rPr>
        <w:t>救灾资金主要用于重点支持受灾的农业</w:t>
      </w:r>
      <w:r>
        <w:rPr>
          <w:rFonts w:hint="eastAsia"/>
          <w:lang w:eastAsia="zh-CN"/>
        </w:rPr>
        <w:t>生产单位</w:t>
      </w:r>
      <w:r>
        <w:rPr>
          <w:rFonts w:hint="eastAsia"/>
          <w:lang w:val="en-US" w:eastAsia="zh-CN"/>
        </w:rPr>
        <w:t>用于</w:t>
      </w:r>
      <w:r>
        <w:rPr>
          <w:rFonts w:hint="eastAsia"/>
        </w:rPr>
        <w:t>购买</w:t>
      </w:r>
      <w:r>
        <w:rPr>
          <w:rFonts w:hint="eastAsia"/>
          <w:lang w:val="en-US" w:eastAsia="zh-CN"/>
        </w:rPr>
        <w:t>种子（苗）、种畜、油料、农膜、农用抽水机、等生产资料和农机具，水源勘探、打井、抽水等服务和电费等费用以及“望天田”的改造工作，尽快开展救灾复产工作，降低气象灾害对农业生产造成的影响，确保</w:t>
      </w:r>
      <w:r>
        <w:rPr>
          <w:rFonts w:hint="eastAsia"/>
        </w:rPr>
        <w:t>冬种</w:t>
      </w:r>
      <w:r>
        <w:rPr>
          <w:rFonts w:hint="eastAsia"/>
          <w:lang w:val="en-US" w:eastAsia="zh-CN"/>
        </w:rPr>
        <w:t>和春耕生产的正常开展</w:t>
      </w:r>
      <w:r>
        <w:rPr>
          <w:rFonts w:hint="eastAsia"/>
        </w:rPr>
        <w:t>，增加收入，弥补灾害造成的损失。</w:t>
      </w:r>
    </w:p>
    <w:p>
      <w:pPr>
        <w:spacing w:line="600" w:lineRule="exact"/>
        <w:ind w:firstLine="640" w:firstLineChars="200"/>
        <w:rPr>
          <w:rFonts w:ascii="黑体" w:hAnsi="黑体" w:eastAsia="黑体" w:cs="黑体"/>
          <w:bCs/>
        </w:rPr>
      </w:pPr>
      <w:r>
        <w:rPr>
          <w:rFonts w:hint="eastAsia" w:ascii="黑体" w:hAnsi="黑体" w:eastAsia="黑体" w:cs="黑体"/>
          <w:bCs/>
        </w:rPr>
        <w:t>三、资金使用办法</w:t>
      </w:r>
    </w:p>
    <w:p>
      <w:pPr>
        <w:spacing w:line="580" w:lineRule="exact"/>
        <w:ind w:firstLine="640" w:firstLineChars="200"/>
        <w:rPr>
          <w:rFonts w:hint="eastAsia"/>
        </w:rPr>
      </w:pPr>
      <w:r>
        <w:rPr>
          <w:rFonts w:hint="eastAsia"/>
        </w:rPr>
        <w:t>救灾资金采用报账制形式，</w:t>
      </w:r>
      <w:r>
        <w:rPr>
          <w:rFonts w:hint="eastAsia"/>
          <w:lang w:val="en-US" w:eastAsia="zh-CN"/>
        </w:rPr>
        <w:t>由市农业农村局核实受灾具体情况，农业生产单位根据需求在建设内容范围内自行购买并提供统一发票报送市财政局报账</w:t>
      </w:r>
      <w:r>
        <w:rPr>
          <w:rFonts w:hint="eastAsia"/>
        </w:rPr>
        <w:t>。</w:t>
      </w:r>
    </w:p>
    <w:p>
      <w:pPr>
        <w:numPr>
          <w:ilvl w:val="0"/>
          <w:numId w:val="1"/>
        </w:numPr>
        <w:spacing w:line="600" w:lineRule="exact"/>
        <w:ind w:firstLine="640" w:firstLineChars="200"/>
        <w:rPr>
          <w:rFonts w:hint="eastAsia" w:ascii="黑体" w:hAnsi="黑体" w:eastAsia="黑体" w:cs="黑体"/>
          <w:bCs/>
          <w:lang w:val="en-US" w:eastAsia="zh-CN"/>
        </w:rPr>
      </w:pPr>
      <w:r>
        <w:rPr>
          <w:rFonts w:hint="eastAsia" w:ascii="黑体" w:hAnsi="黑体" w:eastAsia="黑体" w:cs="黑体"/>
          <w:bCs/>
          <w:lang w:val="en-US" w:eastAsia="zh-CN"/>
        </w:rPr>
        <w:t>资金使用计划</w:t>
      </w:r>
    </w:p>
    <w:p>
      <w:pPr>
        <w:numPr>
          <w:ilvl w:val="0"/>
          <w:numId w:val="0"/>
        </w:numPr>
        <w:spacing w:line="580" w:lineRule="exact"/>
        <w:rPr>
          <w:rFonts w:hint="default"/>
          <w:lang w:val="en-US" w:eastAsia="zh-CN"/>
        </w:rPr>
      </w:pPr>
      <w:r>
        <w:rPr>
          <w:rFonts w:hint="eastAsia"/>
          <w:lang w:val="en-US" w:eastAsia="zh-CN"/>
        </w:rPr>
        <w:t>购买抗旱救灾物质共20万元，详细使用计划见附表。</w:t>
      </w:r>
    </w:p>
    <w:p>
      <w:pPr>
        <w:spacing w:line="600" w:lineRule="exact"/>
        <w:ind w:firstLine="640" w:firstLineChars="200"/>
        <w:rPr>
          <w:rFonts w:ascii="黑体" w:hAnsi="黑体" w:eastAsia="黑体" w:cs="黑体"/>
          <w:bCs/>
        </w:rPr>
      </w:pPr>
      <w:r>
        <w:rPr>
          <w:rFonts w:hint="eastAsia" w:ascii="黑体" w:hAnsi="黑体" w:eastAsia="黑体" w:cs="黑体"/>
          <w:bCs/>
          <w:lang w:val="en-US" w:eastAsia="zh-CN"/>
        </w:rPr>
        <w:t>五</w:t>
      </w:r>
      <w:r>
        <w:rPr>
          <w:rFonts w:hint="eastAsia" w:ascii="黑体" w:hAnsi="黑体" w:eastAsia="黑体" w:cs="黑体"/>
          <w:bCs/>
        </w:rPr>
        <w:t>、加强资金监管</w:t>
      </w:r>
    </w:p>
    <w:p>
      <w:pPr>
        <w:spacing w:line="520" w:lineRule="exact"/>
        <w:ind w:firstLine="640" w:firstLineChars="200"/>
        <w:rPr>
          <w:rFonts w:hint="eastAsia"/>
        </w:rPr>
      </w:pPr>
      <w:r>
        <w:rPr>
          <w:rFonts w:hint="eastAsia"/>
        </w:rPr>
        <w:t>救灾资金的管理和实施，要严格按照规定，确保专款专用，严禁挤占、截留和挪用。</w:t>
      </w:r>
    </w:p>
    <w:p>
      <w:pPr>
        <w:spacing w:line="520" w:lineRule="exact"/>
        <w:ind w:firstLine="640" w:firstLineChars="200"/>
        <w:rPr>
          <w:rFonts w:hint="eastAsia"/>
        </w:rPr>
      </w:pPr>
    </w:p>
    <w:p>
      <w:pPr>
        <w:spacing w:line="520" w:lineRule="exact"/>
        <w:ind w:firstLine="640" w:firstLineChars="200"/>
        <w:rPr>
          <w:rFonts w:hint="eastAsia"/>
        </w:rPr>
      </w:pPr>
    </w:p>
    <w:p>
      <w:pPr>
        <w:spacing w:line="520" w:lineRule="exact"/>
        <w:ind w:firstLine="640" w:firstLineChars="200"/>
      </w:pPr>
    </w:p>
    <w:p>
      <w:pPr>
        <w:rPr>
          <w:b/>
        </w:rPr>
      </w:pPr>
      <w:r>
        <w:rPr>
          <w:rFonts w:hint="eastAsia"/>
        </w:rPr>
        <w:t>附表：</w:t>
      </w:r>
      <w:r>
        <w:rPr>
          <w:rFonts w:hint="eastAsia"/>
          <w:bCs/>
        </w:rPr>
        <w:t>廉江市20</w:t>
      </w:r>
      <w:r>
        <w:rPr>
          <w:rFonts w:hint="eastAsia"/>
          <w:bCs/>
          <w:lang w:val="en-US" w:eastAsia="zh-CN"/>
        </w:rPr>
        <w:t>21</w:t>
      </w:r>
      <w:r>
        <w:rPr>
          <w:rFonts w:hint="eastAsia"/>
          <w:bCs/>
        </w:rPr>
        <w:t>年</w:t>
      </w:r>
      <w:r>
        <w:rPr>
          <w:rFonts w:hint="eastAsia"/>
          <w:bCs/>
          <w:lang w:val="en-US" w:eastAsia="zh-CN"/>
        </w:rPr>
        <w:t>省级农业应急救灾资金使用</w:t>
      </w:r>
      <w:r>
        <w:rPr>
          <w:rFonts w:hint="eastAsia"/>
          <w:bCs/>
        </w:rPr>
        <w:t>表</w:t>
      </w:r>
    </w:p>
    <w:p>
      <w:pPr>
        <w:spacing w:line="520" w:lineRule="exact"/>
        <w:rPr>
          <w:b/>
        </w:rPr>
      </w:pPr>
    </w:p>
    <w:p>
      <w:pPr>
        <w:spacing w:line="520" w:lineRule="exact"/>
        <w:ind w:firstLine="5120" w:firstLineChars="1600"/>
      </w:pPr>
    </w:p>
    <w:p>
      <w:pPr>
        <w:spacing w:line="520" w:lineRule="exact"/>
        <w:ind w:firstLine="5120" w:firstLineChars="1600"/>
      </w:pPr>
    </w:p>
    <w:p>
      <w:pPr>
        <w:spacing w:line="520" w:lineRule="exact"/>
        <w:ind w:firstLine="5120" w:firstLineChars="1600"/>
      </w:pPr>
    </w:p>
    <w:p>
      <w:pPr>
        <w:spacing w:line="520" w:lineRule="exact"/>
        <w:ind w:firstLine="5120" w:firstLineChars="1600"/>
      </w:pPr>
    </w:p>
    <w:p>
      <w:pPr>
        <w:spacing w:line="520" w:lineRule="exact"/>
        <w:ind w:firstLine="5120" w:firstLineChars="1600"/>
      </w:pPr>
    </w:p>
    <w:p>
      <w:pPr>
        <w:spacing w:line="520" w:lineRule="exact"/>
        <w:ind w:firstLine="5120" w:firstLineChars="1600"/>
        <w:rPr>
          <w:rFonts w:hint="default" w:eastAsia="仿宋_GB2312"/>
          <w:lang w:val="en-US" w:eastAsia="zh-CN"/>
        </w:rPr>
      </w:pPr>
      <w:r>
        <w:rPr>
          <w:rFonts w:hint="eastAsia"/>
          <w:lang w:val="en-US" w:eastAsia="zh-CN"/>
        </w:rPr>
        <w:t>廉江市农业农村局</w:t>
      </w:r>
    </w:p>
    <w:p>
      <w:pPr>
        <w:spacing w:line="520" w:lineRule="exact"/>
        <w:ind w:firstLine="5120" w:firstLineChars="1600"/>
      </w:pPr>
      <w:r>
        <w:rPr>
          <w:rFonts w:hint="eastAsia"/>
        </w:rPr>
        <w:t>20</w:t>
      </w:r>
      <w:r>
        <w:rPr>
          <w:rFonts w:hint="eastAsia"/>
          <w:lang w:val="en-US" w:eastAsia="zh-CN"/>
        </w:rPr>
        <w:t>21</w:t>
      </w:r>
      <w:r>
        <w:rPr>
          <w:rFonts w:hint="eastAsia"/>
        </w:rPr>
        <w:t>年</w:t>
      </w:r>
      <w:r>
        <w:rPr>
          <w:rFonts w:hint="eastAsia"/>
          <w:lang w:val="en-US" w:eastAsia="zh-CN"/>
        </w:rPr>
        <w:t>9</w:t>
      </w:r>
      <w:r>
        <w:rPr>
          <w:rFonts w:hint="eastAsia"/>
        </w:rPr>
        <w:t>月</w:t>
      </w:r>
      <w:r>
        <w:rPr>
          <w:rFonts w:hint="eastAsia"/>
          <w:lang w:val="en-US" w:eastAsia="zh-CN"/>
        </w:rPr>
        <w:t>17</w:t>
      </w:r>
      <w:r>
        <w:rPr>
          <w:rFonts w:hint="eastAsia"/>
        </w:rPr>
        <w:t>日</w:t>
      </w:r>
    </w:p>
    <w:p>
      <w:pPr>
        <w:rPr>
          <w:rFonts w:hint="eastAsia"/>
        </w:rPr>
      </w:pPr>
      <w:r>
        <w:rPr>
          <w:rFonts w:hint="eastAsia"/>
        </w:rPr>
        <w:br w:type="page"/>
      </w:r>
    </w:p>
    <w:p>
      <w:pPr>
        <w:rPr>
          <w:rFonts w:hint="eastAsia"/>
        </w:rPr>
      </w:pPr>
    </w:p>
    <w:p>
      <w:r>
        <w:rPr>
          <w:rFonts w:hint="eastAsia"/>
        </w:rPr>
        <w:t>附表：</w:t>
      </w:r>
    </w:p>
    <w:p>
      <w:pPr>
        <w:spacing w:line="240" w:lineRule="exact"/>
        <w:rPr>
          <w:b/>
          <w:sz w:val="36"/>
          <w:szCs w:val="36"/>
        </w:rPr>
      </w:pPr>
    </w:p>
    <w:p>
      <w:pPr>
        <w:jc w:val="center"/>
        <w:rPr>
          <w:b/>
        </w:rPr>
      </w:pPr>
      <w:r>
        <w:rPr>
          <w:rFonts w:hint="eastAsia"/>
          <w:b/>
          <w:sz w:val="36"/>
          <w:szCs w:val="36"/>
        </w:rPr>
        <w:t>廉江市20</w:t>
      </w:r>
      <w:r>
        <w:rPr>
          <w:rFonts w:hint="eastAsia"/>
          <w:b/>
          <w:sz w:val="36"/>
          <w:szCs w:val="36"/>
          <w:lang w:val="en-US" w:eastAsia="zh-CN"/>
        </w:rPr>
        <w:t>21</w:t>
      </w:r>
      <w:r>
        <w:rPr>
          <w:rFonts w:hint="eastAsia"/>
          <w:b/>
          <w:sz w:val="36"/>
          <w:szCs w:val="36"/>
        </w:rPr>
        <w:t>年省级农业应急救灾资金使用表</w:t>
      </w:r>
    </w:p>
    <w:tbl>
      <w:tblPr>
        <w:tblStyle w:val="6"/>
        <w:tblpPr w:leftFromText="180" w:rightFromText="180" w:vertAnchor="text" w:horzAnchor="page" w:tblpX="1387" w:tblpY="300"/>
        <w:tblOverlap w:val="never"/>
        <w:tblW w:w="9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1005"/>
        <w:gridCol w:w="1545"/>
        <w:gridCol w:w="1336"/>
        <w:gridCol w:w="1450"/>
        <w:gridCol w:w="1250"/>
        <w:gridCol w:w="950"/>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565" w:type="dxa"/>
            <w:vAlign w:val="center"/>
          </w:tcPr>
          <w:p>
            <w:pPr>
              <w:jc w:val="center"/>
              <w:rPr>
                <w:b/>
                <w:sz w:val="28"/>
                <w:szCs w:val="28"/>
              </w:rPr>
            </w:pPr>
            <w:r>
              <w:rPr>
                <w:rFonts w:hint="eastAsia"/>
                <w:b/>
                <w:sz w:val="28"/>
                <w:szCs w:val="28"/>
              </w:rPr>
              <w:t>序号</w:t>
            </w:r>
          </w:p>
        </w:tc>
        <w:tc>
          <w:tcPr>
            <w:tcW w:w="1005" w:type="dxa"/>
            <w:vAlign w:val="center"/>
          </w:tcPr>
          <w:p>
            <w:pPr>
              <w:jc w:val="center"/>
              <w:rPr>
                <w:rFonts w:hint="default"/>
                <w:b/>
                <w:sz w:val="28"/>
                <w:szCs w:val="28"/>
                <w:lang w:val="en-US" w:eastAsia="zh-CN"/>
              </w:rPr>
            </w:pPr>
            <w:r>
              <w:rPr>
                <w:rFonts w:hint="eastAsia"/>
                <w:b/>
                <w:sz w:val="28"/>
                <w:szCs w:val="28"/>
                <w:lang w:val="en-US" w:eastAsia="zh-CN"/>
              </w:rPr>
              <w:t>实施地点</w:t>
            </w:r>
          </w:p>
        </w:tc>
        <w:tc>
          <w:tcPr>
            <w:tcW w:w="1545" w:type="dxa"/>
            <w:vAlign w:val="center"/>
          </w:tcPr>
          <w:p>
            <w:pPr>
              <w:jc w:val="center"/>
              <w:rPr>
                <w:rFonts w:hint="default"/>
                <w:b/>
                <w:sz w:val="28"/>
                <w:szCs w:val="28"/>
                <w:lang w:val="en-US" w:eastAsia="zh-CN"/>
              </w:rPr>
            </w:pPr>
            <w:r>
              <w:rPr>
                <w:rFonts w:hint="eastAsia"/>
                <w:b/>
                <w:sz w:val="28"/>
                <w:szCs w:val="28"/>
                <w:lang w:val="en-US" w:eastAsia="zh-CN"/>
              </w:rPr>
              <w:t>实施单位</w:t>
            </w:r>
          </w:p>
        </w:tc>
        <w:tc>
          <w:tcPr>
            <w:tcW w:w="1336" w:type="dxa"/>
            <w:vAlign w:val="center"/>
          </w:tcPr>
          <w:p>
            <w:pPr>
              <w:jc w:val="center"/>
              <w:rPr>
                <w:rFonts w:hint="default"/>
                <w:b/>
                <w:sz w:val="28"/>
                <w:szCs w:val="28"/>
                <w:lang w:val="en-US" w:eastAsia="zh-CN"/>
              </w:rPr>
            </w:pPr>
            <w:r>
              <w:rPr>
                <w:rFonts w:hint="eastAsia"/>
                <w:b/>
                <w:sz w:val="28"/>
                <w:szCs w:val="28"/>
                <w:lang w:val="en-US" w:eastAsia="zh-CN"/>
              </w:rPr>
              <w:t>负责人</w:t>
            </w:r>
          </w:p>
        </w:tc>
        <w:tc>
          <w:tcPr>
            <w:tcW w:w="1450" w:type="dxa"/>
            <w:vAlign w:val="center"/>
          </w:tcPr>
          <w:p>
            <w:pPr>
              <w:jc w:val="center"/>
              <w:rPr>
                <w:rFonts w:hint="eastAsia" w:ascii="仿宋_GB2312" w:hAnsi="Times New Roman" w:eastAsia="仿宋_GB2312" w:cs="Times New Roman"/>
                <w:b/>
                <w:kern w:val="2"/>
                <w:sz w:val="28"/>
                <w:szCs w:val="28"/>
                <w:lang w:val="en-US" w:eastAsia="zh-CN" w:bidi="ar-SA"/>
              </w:rPr>
            </w:pPr>
            <w:r>
              <w:rPr>
                <w:rFonts w:hint="eastAsia"/>
                <w:b/>
                <w:sz w:val="28"/>
                <w:szCs w:val="28"/>
                <w:lang w:val="en-US" w:eastAsia="zh-CN"/>
              </w:rPr>
              <w:t>支出项目</w:t>
            </w:r>
          </w:p>
        </w:tc>
        <w:tc>
          <w:tcPr>
            <w:tcW w:w="1250" w:type="dxa"/>
            <w:vAlign w:val="center"/>
          </w:tcPr>
          <w:p>
            <w:pPr>
              <w:jc w:val="center"/>
              <w:rPr>
                <w:rFonts w:hint="eastAsia" w:ascii="仿宋_GB2312" w:hAnsi="Times New Roman" w:eastAsia="仿宋_GB2312" w:cs="Times New Roman"/>
                <w:b/>
                <w:kern w:val="2"/>
                <w:sz w:val="28"/>
                <w:szCs w:val="28"/>
                <w:lang w:val="en-US" w:eastAsia="zh-CN" w:bidi="ar-SA"/>
              </w:rPr>
            </w:pPr>
            <w:r>
              <w:rPr>
                <w:rFonts w:hint="eastAsia"/>
                <w:b/>
                <w:sz w:val="28"/>
                <w:szCs w:val="28"/>
                <w:lang w:val="en-US" w:eastAsia="zh-CN"/>
              </w:rPr>
              <w:t>金  额（万元）</w:t>
            </w:r>
          </w:p>
        </w:tc>
        <w:tc>
          <w:tcPr>
            <w:tcW w:w="950" w:type="dxa"/>
            <w:vAlign w:val="center"/>
          </w:tcPr>
          <w:p>
            <w:pPr>
              <w:jc w:val="center"/>
              <w:rPr>
                <w:rFonts w:hint="eastAsia" w:ascii="仿宋_GB2312" w:hAnsi="Times New Roman" w:eastAsia="仿宋_GB2312" w:cs="Times New Roman"/>
                <w:b/>
                <w:kern w:val="2"/>
                <w:sz w:val="28"/>
                <w:szCs w:val="28"/>
                <w:lang w:val="en-US" w:eastAsia="zh-CN" w:bidi="ar-SA"/>
              </w:rPr>
            </w:pPr>
            <w:r>
              <w:rPr>
                <w:rFonts w:hint="eastAsia"/>
                <w:b/>
                <w:sz w:val="28"/>
                <w:szCs w:val="28"/>
                <w:lang w:val="en-US" w:eastAsia="zh-CN"/>
              </w:rPr>
              <w:t>占总比例（%）</w:t>
            </w:r>
          </w:p>
        </w:tc>
        <w:tc>
          <w:tcPr>
            <w:tcW w:w="1383" w:type="dxa"/>
            <w:vAlign w:val="center"/>
          </w:tcPr>
          <w:p>
            <w:pPr>
              <w:jc w:val="center"/>
              <w:rPr>
                <w:rFonts w:hint="eastAsia" w:eastAsia="仿宋_GB2312"/>
                <w:b/>
                <w:sz w:val="28"/>
                <w:szCs w:val="28"/>
                <w:lang w:val="en-US" w:eastAsia="zh-CN"/>
              </w:rPr>
            </w:pPr>
            <w:r>
              <w:rPr>
                <w:rFonts w:hint="eastAsia"/>
                <w:b/>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56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仿宋_GB2312"/>
                <w:sz w:val="28"/>
                <w:szCs w:val="28"/>
                <w:lang w:val="en-US" w:eastAsia="zh-CN"/>
              </w:rPr>
            </w:pPr>
            <w:r>
              <w:rPr>
                <w:rFonts w:hint="eastAsia" w:ascii="仿宋_GB2312" w:hAnsi="仿宋_GB2312" w:eastAsia="仿宋_GB2312" w:cs="仿宋_GB2312"/>
                <w:sz w:val="32"/>
                <w:szCs w:val="32"/>
                <w:vertAlign w:val="baseline"/>
                <w:lang w:val="en-US" w:eastAsia="zh-CN"/>
              </w:rPr>
              <w:t>1</w:t>
            </w:r>
          </w:p>
        </w:tc>
        <w:tc>
          <w:tcPr>
            <w:tcW w:w="100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仿宋_GB2312" w:eastAsia="仿宋_GB2312" w:cs="仿宋_GB2312"/>
                <w:sz w:val="32"/>
                <w:szCs w:val="32"/>
                <w:vertAlign w:val="baseline"/>
                <w:lang w:eastAsia="zh-CN"/>
              </w:rPr>
              <w:t>横山镇</w:t>
            </w: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32"/>
                <w:szCs w:val="32"/>
                <w:vertAlign w:val="baseline"/>
                <w:lang w:eastAsia="zh-CN"/>
              </w:rPr>
              <w:t>廉江市横山镇</w:t>
            </w:r>
            <w:r>
              <w:rPr>
                <w:rFonts w:hint="eastAsia" w:ascii="仿宋_GB2312" w:hAnsi="仿宋_GB2312" w:eastAsia="仿宋_GB2312" w:cs="仿宋_GB2312"/>
                <w:w w:val="100"/>
                <w:sz w:val="32"/>
                <w:szCs w:val="32"/>
                <w:vertAlign w:val="baseline"/>
                <w:lang w:eastAsia="zh-CN"/>
              </w:rPr>
              <w:t>横垌村民委员会</w:t>
            </w:r>
          </w:p>
        </w:tc>
        <w:tc>
          <w:tcPr>
            <w:tcW w:w="133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仿宋_GB2312" w:eastAsia="仿宋_GB2312" w:cs="仿宋_GB2312"/>
                <w:sz w:val="32"/>
                <w:szCs w:val="32"/>
                <w:vertAlign w:val="baseline"/>
                <w:lang w:eastAsia="zh-CN"/>
              </w:rPr>
              <w:t>李准</w:t>
            </w:r>
          </w:p>
        </w:tc>
        <w:tc>
          <w:tcPr>
            <w:tcW w:w="14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Times New Roman" w:eastAsia="仿宋_GB2312" w:cs="Times New Roman"/>
                <w:kern w:val="2"/>
                <w:sz w:val="28"/>
                <w:szCs w:val="28"/>
                <w:lang w:val="en-US" w:eastAsia="zh-CN" w:bidi="ar-SA"/>
              </w:rPr>
            </w:pPr>
            <w:r>
              <w:rPr>
                <w:rFonts w:hint="eastAsia" w:ascii="仿宋_GB2312" w:hAnsi="仿宋_GB2312" w:eastAsia="仿宋_GB2312" w:cs="仿宋_GB2312"/>
                <w:sz w:val="32"/>
                <w:szCs w:val="32"/>
                <w:vertAlign w:val="baseline"/>
                <w:lang w:eastAsia="zh-CN"/>
              </w:rPr>
              <w:t>购买抗旱救灾物质</w:t>
            </w: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仿宋_GB2312" w:eastAsia="仿宋_GB2312" w:cs="仿宋_GB2312"/>
                <w:sz w:val="32"/>
                <w:szCs w:val="32"/>
                <w:vertAlign w:val="baseline"/>
                <w:lang w:val="en-US" w:eastAsia="zh-CN"/>
              </w:rPr>
              <w:t>1</w:t>
            </w:r>
          </w:p>
        </w:tc>
        <w:tc>
          <w:tcPr>
            <w:tcW w:w="950" w:type="dxa"/>
            <w:vAlign w:val="center"/>
          </w:tcPr>
          <w:p>
            <w:pPr>
              <w:jc w:val="center"/>
              <w:rPr>
                <w:rFonts w:hint="eastAsia" w:ascii="仿宋_GB2312" w:hAnsi="Times New Roman" w:eastAsia="仿宋_GB2312" w:cs="Times New Roman"/>
                <w:kern w:val="2"/>
                <w:sz w:val="28"/>
                <w:szCs w:val="28"/>
                <w:lang w:val="en-US" w:eastAsia="zh-CN" w:bidi="ar-SA"/>
              </w:rPr>
            </w:pPr>
            <w:r>
              <w:rPr>
                <w:rFonts w:hint="eastAsia"/>
                <w:sz w:val="28"/>
                <w:szCs w:val="28"/>
                <w:lang w:val="en-US" w:eastAsia="zh-CN"/>
              </w:rPr>
              <w:t>5</w:t>
            </w:r>
          </w:p>
        </w:tc>
        <w:tc>
          <w:tcPr>
            <w:tcW w:w="138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eastAsia="仿宋_GB2312"/>
                <w:b w:val="0"/>
                <w:bCs w:val="0"/>
                <w:sz w:val="28"/>
                <w:szCs w:val="28"/>
                <w:lang w:val="en-US" w:eastAsia="zh-CN"/>
              </w:rPr>
            </w:pPr>
            <w:r>
              <w:rPr>
                <w:rFonts w:hint="eastAsia" w:ascii="仿宋_GB2312" w:hAnsi="仿宋_GB2312" w:eastAsia="仿宋_GB2312" w:cs="仿宋_GB2312"/>
                <w:sz w:val="32"/>
                <w:szCs w:val="32"/>
                <w:vertAlign w:val="baseline"/>
                <w:lang w:eastAsia="zh-CN"/>
              </w:rPr>
              <w:t>购买抽水机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56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仿宋_GB2312"/>
                <w:sz w:val="28"/>
                <w:szCs w:val="28"/>
                <w:lang w:val="en-US" w:eastAsia="zh-CN"/>
              </w:rPr>
            </w:pPr>
            <w:r>
              <w:rPr>
                <w:rFonts w:hint="eastAsia" w:ascii="仿宋_GB2312" w:hAnsi="仿宋_GB2312" w:eastAsia="仿宋_GB2312" w:cs="仿宋_GB2312"/>
                <w:sz w:val="32"/>
                <w:szCs w:val="32"/>
                <w:vertAlign w:val="baseline"/>
                <w:lang w:val="en-US" w:eastAsia="zh-CN"/>
              </w:rPr>
              <w:t>2</w:t>
            </w:r>
          </w:p>
        </w:tc>
        <w:tc>
          <w:tcPr>
            <w:tcW w:w="100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仿宋_GB2312" w:eastAsia="仿宋_GB2312" w:cs="仿宋_GB2312"/>
                <w:sz w:val="32"/>
                <w:szCs w:val="32"/>
                <w:vertAlign w:val="baseline"/>
                <w:lang w:eastAsia="zh-CN"/>
              </w:rPr>
              <w:t>高桥镇</w:t>
            </w: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32"/>
                <w:szCs w:val="32"/>
                <w:vertAlign w:val="baseline"/>
                <w:lang w:eastAsia="zh-CN"/>
              </w:rPr>
              <w:t>湛江龙亿农业科技有限公司</w:t>
            </w:r>
          </w:p>
        </w:tc>
        <w:tc>
          <w:tcPr>
            <w:tcW w:w="133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仿宋_GB2312" w:eastAsia="仿宋_GB2312" w:cs="仿宋_GB2312"/>
                <w:sz w:val="32"/>
                <w:szCs w:val="32"/>
                <w:vertAlign w:val="baseline"/>
                <w:lang w:eastAsia="zh-CN"/>
              </w:rPr>
              <w:t>龙其祥</w:t>
            </w:r>
          </w:p>
        </w:tc>
        <w:tc>
          <w:tcPr>
            <w:tcW w:w="14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仿宋_GB2312" w:eastAsia="仿宋_GB2312" w:cs="仿宋_GB2312"/>
                <w:sz w:val="32"/>
                <w:szCs w:val="32"/>
                <w:vertAlign w:val="baseline"/>
                <w:lang w:eastAsia="zh-CN"/>
              </w:rPr>
              <w:t>购买抗旱救灾物质</w:t>
            </w: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仿宋_GB2312" w:eastAsia="仿宋_GB2312" w:cs="仿宋_GB2312"/>
                <w:sz w:val="32"/>
                <w:szCs w:val="32"/>
                <w:vertAlign w:val="baseline"/>
                <w:lang w:val="en-US" w:eastAsia="zh-CN"/>
              </w:rPr>
              <w:t>5</w:t>
            </w:r>
          </w:p>
        </w:tc>
        <w:tc>
          <w:tcPr>
            <w:tcW w:w="950" w:type="dxa"/>
            <w:vAlign w:val="center"/>
          </w:tcPr>
          <w:p>
            <w:pPr>
              <w:jc w:val="center"/>
              <w:rPr>
                <w:rFonts w:hint="default" w:ascii="仿宋_GB2312" w:hAnsi="Times New Roman" w:eastAsia="仿宋_GB2312" w:cs="Times New Roman"/>
                <w:kern w:val="2"/>
                <w:sz w:val="28"/>
                <w:szCs w:val="28"/>
                <w:lang w:val="en-US" w:eastAsia="zh-CN" w:bidi="ar-SA"/>
              </w:rPr>
            </w:pPr>
            <w:r>
              <w:rPr>
                <w:rFonts w:hint="eastAsia"/>
                <w:sz w:val="28"/>
                <w:szCs w:val="28"/>
                <w:lang w:val="en-US" w:eastAsia="zh-CN"/>
              </w:rPr>
              <w:t>25</w:t>
            </w:r>
          </w:p>
        </w:tc>
        <w:tc>
          <w:tcPr>
            <w:tcW w:w="138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val="0"/>
                <w:bCs w:val="0"/>
                <w:sz w:val="28"/>
                <w:szCs w:val="28"/>
              </w:rPr>
            </w:pPr>
            <w:r>
              <w:rPr>
                <w:rFonts w:hint="eastAsia" w:ascii="仿宋_GB2312" w:hAnsi="仿宋_GB2312" w:eastAsia="仿宋_GB2312" w:cs="仿宋_GB2312"/>
                <w:sz w:val="32"/>
                <w:szCs w:val="32"/>
                <w:vertAlign w:val="baseline"/>
                <w:lang w:eastAsia="zh-CN"/>
              </w:rPr>
              <w:t>购买种子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56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仿宋_GB2312"/>
                <w:sz w:val="28"/>
                <w:szCs w:val="28"/>
                <w:lang w:val="en-US" w:eastAsia="zh-CN"/>
              </w:rPr>
            </w:pPr>
            <w:r>
              <w:rPr>
                <w:rFonts w:hint="eastAsia" w:ascii="仿宋_GB2312" w:hAnsi="仿宋_GB2312" w:eastAsia="仿宋_GB2312" w:cs="仿宋_GB2312"/>
                <w:sz w:val="32"/>
                <w:szCs w:val="32"/>
                <w:vertAlign w:val="baseline"/>
                <w:lang w:val="en-US" w:eastAsia="zh-CN"/>
              </w:rPr>
              <w:t>3</w:t>
            </w:r>
          </w:p>
        </w:tc>
        <w:tc>
          <w:tcPr>
            <w:tcW w:w="100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仿宋_GB2312" w:eastAsia="仿宋_GB2312" w:cs="仿宋_GB2312"/>
                <w:sz w:val="32"/>
                <w:szCs w:val="32"/>
                <w:vertAlign w:val="baseline"/>
                <w:lang w:eastAsia="zh-CN"/>
              </w:rPr>
              <w:t>营仔镇</w:t>
            </w: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28"/>
                <w:szCs w:val="28"/>
                <w:lang w:val="en-US" w:eastAsia="zh-CN"/>
              </w:rPr>
            </w:pPr>
            <w:r>
              <w:rPr>
                <w:rFonts w:hint="eastAsia" w:ascii="仿宋_GB2312" w:hAnsi="仿宋_GB2312" w:eastAsia="仿宋_GB2312" w:cs="仿宋_GB2312"/>
                <w:sz w:val="32"/>
                <w:szCs w:val="32"/>
                <w:vertAlign w:val="baseline"/>
                <w:lang w:eastAsia="zh-CN"/>
              </w:rPr>
              <w:t>廉江市谭保水稻种植专业合作社</w:t>
            </w:r>
          </w:p>
        </w:tc>
        <w:tc>
          <w:tcPr>
            <w:tcW w:w="133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28"/>
                <w:szCs w:val="28"/>
                <w:lang w:val="en-US" w:eastAsia="zh-CN"/>
              </w:rPr>
            </w:pPr>
            <w:r>
              <w:rPr>
                <w:rFonts w:hint="eastAsia" w:ascii="仿宋_GB2312" w:hAnsi="仿宋_GB2312" w:eastAsia="仿宋_GB2312" w:cs="仿宋_GB2312"/>
                <w:sz w:val="32"/>
                <w:szCs w:val="32"/>
                <w:vertAlign w:val="baseline"/>
                <w:lang w:eastAsia="zh-CN"/>
              </w:rPr>
              <w:t>谭保</w:t>
            </w:r>
          </w:p>
        </w:tc>
        <w:tc>
          <w:tcPr>
            <w:tcW w:w="14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仿宋_GB2312" w:eastAsia="仿宋_GB2312" w:cs="仿宋_GB2312"/>
                <w:sz w:val="32"/>
                <w:szCs w:val="32"/>
                <w:vertAlign w:val="baseline"/>
                <w:lang w:eastAsia="zh-CN"/>
              </w:rPr>
              <w:t>购买抗旱救灾物质</w:t>
            </w: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Times New Roman" w:eastAsia="仿宋_GB2312" w:cs="Times New Roman"/>
                <w:kern w:val="2"/>
                <w:sz w:val="28"/>
                <w:szCs w:val="28"/>
                <w:lang w:val="en-US" w:eastAsia="zh-CN" w:bidi="ar-SA"/>
              </w:rPr>
            </w:pPr>
            <w:r>
              <w:rPr>
                <w:rFonts w:hint="eastAsia" w:ascii="仿宋_GB2312" w:hAnsi="仿宋_GB2312" w:eastAsia="仿宋_GB2312" w:cs="仿宋_GB2312"/>
                <w:sz w:val="32"/>
                <w:szCs w:val="32"/>
                <w:vertAlign w:val="baseline"/>
                <w:lang w:val="en-US" w:eastAsia="zh-CN"/>
              </w:rPr>
              <w:t>3</w:t>
            </w:r>
          </w:p>
        </w:tc>
        <w:tc>
          <w:tcPr>
            <w:tcW w:w="950" w:type="dxa"/>
            <w:vAlign w:val="center"/>
          </w:tcPr>
          <w:p>
            <w:pPr>
              <w:jc w:val="center"/>
              <w:rPr>
                <w:rFonts w:hint="default" w:ascii="仿宋_GB2312" w:hAnsi="Times New Roman" w:eastAsia="仿宋_GB2312" w:cs="Times New Roman"/>
                <w:kern w:val="2"/>
                <w:sz w:val="28"/>
                <w:szCs w:val="28"/>
                <w:lang w:val="en-US" w:eastAsia="zh-CN" w:bidi="ar-SA"/>
              </w:rPr>
            </w:pPr>
            <w:r>
              <w:rPr>
                <w:rFonts w:hint="eastAsia"/>
                <w:sz w:val="28"/>
                <w:szCs w:val="28"/>
                <w:lang w:val="en-US" w:eastAsia="zh-CN"/>
              </w:rPr>
              <w:t>15</w:t>
            </w:r>
          </w:p>
        </w:tc>
        <w:tc>
          <w:tcPr>
            <w:tcW w:w="138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b w:val="0"/>
                <w:bCs w:val="0"/>
                <w:sz w:val="28"/>
                <w:szCs w:val="28"/>
                <w:lang w:val="en-US" w:eastAsia="zh-CN"/>
              </w:rPr>
            </w:pPr>
            <w:r>
              <w:rPr>
                <w:rFonts w:hint="eastAsia" w:ascii="仿宋_GB2312" w:hAnsi="仿宋_GB2312" w:eastAsia="仿宋_GB2312" w:cs="仿宋_GB2312"/>
                <w:sz w:val="32"/>
                <w:szCs w:val="32"/>
                <w:vertAlign w:val="baseline"/>
                <w:lang w:eastAsia="zh-CN"/>
              </w:rPr>
              <w:t>购买抽水机、油料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56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28"/>
                <w:szCs w:val="28"/>
                <w:lang w:val="en-US" w:eastAsia="zh-CN"/>
              </w:rPr>
            </w:pPr>
            <w:r>
              <w:rPr>
                <w:rFonts w:hint="eastAsia" w:ascii="仿宋_GB2312" w:hAnsi="仿宋_GB2312" w:eastAsia="仿宋_GB2312" w:cs="仿宋_GB2312"/>
                <w:sz w:val="32"/>
                <w:szCs w:val="32"/>
                <w:vertAlign w:val="baseline"/>
                <w:lang w:val="en-US" w:eastAsia="zh-CN"/>
              </w:rPr>
              <w:t>4</w:t>
            </w:r>
          </w:p>
        </w:tc>
        <w:tc>
          <w:tcPr>
            <w:tcW w:w="100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28"/>
                <w:szCs w:val="28"/>
                <w:lang w:val="en-US" w:eastAsia="zh-CN"/>
              </w:rPr>
            </w:pPr>
            <w:r>
              <w:rPr>
                <w:rFonts w:hint="eastAsia" w:ascii="仿宋_GB2312" w:hAnsi="仿宋_GB2312" w:eastAsia="仿宋_GB2312" w:cs="仿宋_GB2312"/>
                <w:sz w:val="32"/>
                <w:szCs w:val="32"/>
                <w:vertAlign w:val="baseline"/>
                <w:lang w:eastAsia="zh-CN"/>
              </w:rPr>
              <w:t>营仔镇</w:t>
            </w: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28"/>
                <w:szCs w:val="28"/>
                <w:lang w:val="en-US" w:eastAsia="zh-CN"/>
              </w:rPr>
            </w:pPr>
            <w:r>
              <w:rPr>
                <w:rFonts w:hint="eastAsia" w:ascii="仿宋_GB2312" w:hAnsi="仿宋_GB2312" w:eastAsia="仿宋_GB2312" w:cs="仿宋_GB2312"/>
                <w:sz w:val="32"/>
                <w:szCs w:val="32"/>
                <w:vertAlign w:val="baseline"/>
                <w:lang w:eastAsia="zh-CN"/>
              </w:rPr>
              <w:t>廉江市湛新种养专业合作社</w:t>
            </w:r>
          </w:p>
        </w:tc>
        <w:tc>
          <w:tcPr>
            <w:tcW w:w="133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28"/>
                <w:szCs w:val="28"/>
                <w:lang w:val="en-US" w:eastAsia="zh-CN"/>
              </w:rPr>
            </w:pPr>
            <w:r>
              <w:rPr>
                <w:rFonts w:hint="eastAsia" w:ascii="仿宋_GB2312" w:hAnsi="仿宋_GB2312" w:eastAsia="仿宋_GB2312" w:cs="仿宋_GB2312"/>
                <w:sz w:val="32"/>
                <w:szCs w:val="32"/>
                <w:vertAlign w:val="baseline"/>
                <w:lang w:eastAsia="zh-CN"/>
              </w:rPr>
              <w:t>张增略</w:t>
            </w:r>
          </w:p>
        </w:tc>
        <w:tc>
          <w:tcPr>
            <w:tcW w:w="14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cs="Times New Roman"/>
                <w:kern w:val="2"/>
                <w:sz w:val="28"/>
                <w:szCs w:val="28"/>
                <w:lang w:val="en-US" w:eastAsia="zh-CN" w:bidi="ar-SA"/>
              </w:rPr>
            </w:pPr>
            <w:r>
              <w:rPr>
                <w:rFonts w:hint="eastAsia" w:ascii="仿宋_GB2312" w:hAnsi="仿宋_GB2312" w:eastAsia="仿宋_GB2312" w:cs="仿宋_GB2312"/>
                <w:sz w:val="32"/>
                <w:szCs w:val="32"/>
                <w:vertAlign w:val="baseline"/>
                <w:lang w:eastAsia="zh-CN"/>
              </w:rPr>
              <w:t>购买抗旱救灾物质</w:t>
            </w: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28"/>
                <w:szCs w:val="28"/>
                <w:lang w:val="en-US" w:eastAsia="zh-CN"/>
              </w:rPr>
            </w:pPr>
            <w:r>
              <w:rPr>
                <w:rFonts w:hint="eastAsia" w:ascii="仿宋_GB2312" w:hAnsi="仿宋_GB2312" w:eastAsia="仿宋_GB2312" w:cs="仿宋_GB2312"/>
                <w:sz w:val="32"/>
                <w:szCs w:val="32"/>
                <w:vertAlign w:val="baseline"/>
                <w:lang w:val="en-US" w:eastAsia="zh-CN"/>
              </w:rPr>
              <w:t>2</w:t>
            </w:r>
          </w:p>
        </w:tc>
        <w:tc>
          <w:tcPr>
            <w:tcW w:w="950" w:type="dxa"/>
            <w:vAlign w:val="center"/>
          </w:tcPr>
          <w:p>
            <w:pPr>
              <w:jc w:val="center"/>
              <w:rPr>
                <w:rFonts w:hint="default"/>
                <w:sz w:val="28"/>
                <w:szCs w:val="28"/>
                <w:lang w:val="en-US" w:eastAsia="zh-CN"/>
              </w:rPr>
            </w:pPr>
            <w:r>
              <w:rPr>
                <w:rFonts w:hint="eastAsia"/>
                <w:sz w:val="28"/>
                <w:szCs w:val="28"/>
                <w:lang w:val="en-US" w:eastAsia="zh-CN"/>
              </w:rPr>
              <w:t>10</w:t>
            </w:r>
          </w:p>
        </w:tc>
        <w:tc>
          <w:tcPr>
            <w:tcW w:w="138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val="0"/>
                <w:bCs w:val="0"/>
                <w:sz w:val="28"/>
                <w:szCs w:val="28"/>
                <w:lang w:val="en-US" w:eastAsia="zh-CN"/>
              </w:rPr>
            </w:pPr>
            <w:r>
              <w:rPr>
                <w:rFonts w:hint="eastAsia" w:ascii="仿宋_GB2312" w:hAnsi="仿宋_GB2312" w:eastAsia="仿宋_GB2312" w:cs="仿宋_GB2312"/>
                <w:sz w:val="32"/>
                <w:szCs w:val="32"/>
                <w:vertAlign w:val="baseline"/>
                <w:lang w:eastAsia="zh-CN"/>
              </w:rPr>
              <w:t>购买抽水机、油料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56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28"/>
                <w:szCs w:val="28"/>
                <w:lang w:val="en-US" w:eastAsia="zh-CN"/>
              </w:rPr>
            </w:pPr>
            <w:r>
              <w:rPr>
                <w:rFonts w:hint="eastAsia" w:ascii="仿宋_GB2312" w:hAnsi="仿宋_GB2312" w:eastAsia="仿宋_GB2312" w:cs="仿宋_GB2312"/>
                <w:sz w:val="32"/>
                <w:szCs w:val="32"/>
                <w:vertAlign w:val="baseline"/>
                <w:lang w:val="en-US" w:eastAsia="zh-CN"/>
              </w:rPr>
              <w:t>5</w:t>
            </w:r>
          </w:p>
        </w:tc>
        <w:tc>
          <w:tcPr>
            <w:tcW w:w="100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28"/>
                <w:szCs w:val="28"/>
                <w:lang w:val="en-US" w:eastAsia="zh-CN"/>
              </w:rPr>
            </w:pPr>
            <w:r>
              <w:rPr>
                <w:rFonts w:hint="eastAsia" w:ascii="仿宋_GB2312" w:hAnsi="仿宋_GB2312" w:eastAsia="仿宋_GB2312" w:cs="仿宋_GB2312"/>
                <w:sz w:val="32"/>
                <w:szCs w:val="32"/>
                <w:vertAlign w:val="baseline"/>
                <w:lang w:eastAsia="zh-CN"/>
              </w:rPr>
              <w:t>良垌镇</w:t>
            </w: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28"/>
                <w:szCs w:val="28"/>
                <w:lang w:val="en-US" w:eastAsia="zh-CN"/>
              </w:rPr>
            </w:pPr>
            <w:r>
              <w:rPr>
                <w:rFonts w:hint="eastAsia" w:ascii="仿宋_GB2312" w:hAnsi="仿宋_GB2312" w:eastAsia="仿宋_GB2312" w:cs="仿宋_GB2312"/>
                <w:sz w:val="32"/>
                <w:szCs w:val="32"/>
                <w:vertAlign w:val="baseline"/>
                <w:lang w:eastAsia="zh-CN"/>
              </w:rPr>
              <w:t>廉江市丰晟种养专业合作社</w:t>
            </w:r>
          </w:p>
        </w:tc>
        <w:tc>
          <w:tcPr>
            <w:tcW w:w="133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28"/>
                <w:szCs w:val="28"/>
                <w:lang w:val="en-US" w:eastAsia="zh-CN"/>
              </w:rPr>
            </w:pPr>
            <w:r>
              <w:rPr>
                <w:rFonts w:hint="eastAsia" w:ascii="仿宋_GB2312" w:hAnsi="仿宋_GB2312" w:eastAsia="仿宋_GB2312" w:cs="仿宋_GB2312"/>
                <w:sz w:val="32"/>
                <w:szCs w:val="32"/>
                <w:vertAlign w:val="baseline"/>
                <w:lang w:eastAsia="zh-CN"/>
              </w:rPr>
              <w:t>陈志锋</w:t>
            </w:r>
          </w:p>
        </w:tc>
        <w:tc>
          <w:tcPr>
            <w:tcW w:w="14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cs="Times New Roman"/>
                <w:kern w:val="2"/>
                <w:sz w:val="28"/>
                <w:szCs w:val="28"/>
                <w:lang w:val="en-US" w:eastAsia="zh-CN" w:bidi="ar-SA"/>
              </w:rPr>
            </w:pPr>
            <w:r>
              <w:rPr>
                <w:rFonts w:hint="eastAsia" w:ascii="仿宋_GB2312" w:hAnsi="仿宋_GB2312" w:eastAsia="仿宋_GB2312" w:cs="仿宋_GB2312"/>
                <w:sz w:val="32"/>
                <w:szCs w:val="32"/>
                <w:vertAlign w:val="baseline"/>
                <w:lang w:eastAsia="zh-CN"/>
              </w:rPr>
              <w:t>购买抗旱救灾物质</w:t>
            </w: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28"/>
                <w:szCs w:val="28"/>
                <w:lang w:val="en-US" w:eastAsia="zh-CN"/>
              </w:rPr>
            </w:pPr>
            <w:r>
              <w:rPr>
                <w:rFonts w:hint="eastAsia" w:ascii="仿宋_GB2312" w:hAnsi="仿宋_GB2312" w:eastAsia="仿宋_GB2312" w:cs="仿宋_GB2312"/>
                <w:sz w:val="32"/>
                <w:szCs w:val="32"/>
                <w:vertAlign w:val="baseline"/>
                <w:lang w:val="en-US" w:eastAsia="zh-CN"/>
              </w:rPr>
              <w:t>5</w:t>
            </w:r>
          </w:p>
        </w:tc>
        <w:tc>
          <w:tcPr>
            <w:tcW w:w="950" w:type="dxa"/>
            <w:vAlign w:val="center"/>
          </w:tcPr>
          <w:p>
            <w:pPr>
              <w:jc w:val="center"/>
              <w:rPr>
                <w:rFonts w:hint="default"/>
                <w:sz w:val="28"/>
                <w:szCs w:val="28"/>
                <w:lang w:val="en-US" w:eastAsia="zh-CN"/>
              </w:rPr>
            </w:pPr>
            <w:r>
              <w:rPr>
                <w:rFonts w:hint="eastAsia"/>
                <w:sz w:val="28"/>
                <w:szCs w:val="28"/>
                <w:lang w:val="en-US" w:eastAsia="zh-CN"/>
              </w:rPr>
              <w:t>25</w:t>
            </w:r>
          </w:p>
        </w:tc>
        <w:tc>
          <w:tcPr>
            <w:tcW w:w="138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val="0"/>
                <w:bCs w:val="0"/>
                <w:sz w:val="28"/>
                <w:szCs w:val="28"/>
                <w:lang w:val="en-US" w:eastAsia="zh-CN"/>
              </w:rPr>
            </w:pPr>
            <w:r>
              <w:rPr>
                <w:rFonts w:hint="eastAsia" w:ascii="仿宋_GB2312" w:hAnsi="仿宋_GB2312" w:eastAsia="仿宋_GB2312" w:cs="仿宋_GB2312"/>
                <w:sz w:val="32"/>
                <w:szCs w:val="32"/>
                <w:vertAlign w:val="baseline"/>
                <w:lang w:eastAsia="zh-CN"/>
              </w:rPr>
              <w:t>购买种子</w:t>
            </w:r>
            <w:r>
              <w:rPr>
                <w:rFonts w:hint="eastAsia" w:ascii="仿宋_GB2312" w:hAnsi="仿宋_GB2312" w:eastAsia="仿宋_GB2312" w:cs="仿宋_GB2312"/>
                <w:w w:val="90"/>
                <w:sz w:val="32"/>
                <w:szCs w:val="32"/>
                <w:vertAlign w:val="baseline"/>
                <w:lang w:val="en-US" w:eastAsia="zh-CN"/>
              </w:rPr>
              <w:t>(</w:t>
            </w:r>
            <w:r>
              <w:rPr>
                <w:rFonts w:hint="eastAsia" w:ascii="仿宋_GB2312" w:hAnsi="仿宋_GB2312" w:eastAsia="仿宋_GB2312" w:cs="仿宋_GB2312"/>
                <w:w w:val="90"/>
                <w:sz w:val="32"/>
                <w:szCs w:val="32"/>
                <w:vertAlign w:val="baseline"/>
                <w:lang w:eastAsia="zh-CN"/>
              </w:rPr>
              <w:t>苗</w:t>
            </w:r>
            <w:r>
              <w:rPr>
                <w:rFonts w:hint="eastAsia" w:ascii="仿宋_GB2312" w:hAnsi="仿宋_GB2312" w:eastAsia="仿宋_GB2312" w:cs="仿宋_GB2312"/>
                <w:w w:val="90"/>
                <w:sz w:val="32"/>
                <w:szCs w:val="32"/>
                <w:vertAlign w:val="baseline"/>
                <w:lang w:val="en-US" w:eastAsia="zh-CN"/>
              </w:rPr>
              <w:t>)</w:t>
            </w:r>
            <w:r>
              <w:rPr>
                <w:rFonts w:hint="eastAsia" w:ascii="仿宋_GB2312" w:hAnsi="仿宋_GB2312" w:eastAsia="仿宋_GB2312" w:cs="仿宋_GB2312"/>
                <w:w w:val="90"/>
                <w:sz w:val="32"/>
                <w:szCs w:val="32"/>
                <w:vertAlign w:val="baseline"/>
                <w:lang w:eastAsia="zh-CN"/>
              </w:rPr>
              <w:t>、油料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56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28"/>
                <w:szCs w:val="28"/>
                <w:lang w:val="en-US" w:eastAsia="zh-CN"/>
              </w:rPr>
            </w:pPr>
            <w:r>
              <w:rPr>
                <w:rFonts w:hint="eastAsia" w:ascii="仿宋_GB2312" w:hAnsi="仿宋_GB2312" w:eastAsia="仿宋_GB2312" w:cs="仿宋_GB2312"/>
                <w:sz w:val="32"/>
                <w:szCs w:val="32"/>
                <w:vertAlign w:val="baseline"/>
                <w:lang w:val="en-US" w:eastAsia="zh-CN"/>
              </w:rPr>
              <w:t>6</w:t>
            </w:r>
          </w:p>
        </w:tc>
        <w:tc>
          <w:tcPr>
            <w:tcW w:w="100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28"/>
                <w:szCs w:val="28"/>
                <w:lang w:val="en-US" w:eastAsia="zh-CN"/>
              </w:rPr>
            </w:pPr>
            <w:r>
              <w:rPr>
                <w:rFonts w:hint="eastAsia" w:ascii="仿宋_GB2312" w:hAnsi="仿宋_GB2312" w:eastAsia="仿宋_GB2312" w:cs="仿宋_GB2312"/>
                <w:sz w:val="32"/>
                <w:szCs w:val="32"/>
                <w:vertAlign w:val="baseline"/>
                <w:lang w:eastAsia="zh-CN"/>
              </w:rPr>
              <w:t>石颈镇</w:t>
            </w: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28"/>
                <w:szCs w:val="28"/>
                <w:lang w:val="en-US" w:eastAsia="zh-CN"/>
              </w:rPr>
            </w:pPr>
            <w:r>
              <w:rPr>
                <w:rFonts w:hint="eastAsia" w:ascii="仿宋_GB2312" w:hAnsi="仿宋_GB2312" w:eastAsia="仿宋_GB2312" w:cs="仿宋_GB2312"/>
                <w:sz w:val="32"/>
                <w:szCs w:val="32"/>
                <w:vertAlign w:val="baseline"/>
                <w:lang w:eastAsia="zh-CN"/>
              </w:rPr>
              <w:t>廉江市石颈镇鹿根垌上新村经济合作社</w:t>
            </w:r>
          </w:p>
        </w:tc>
        <w:tc>
          <w:tcPr>
            <w:tcW w:w="133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28"/>
                <w:szCs w:val="28"/>
                <w:lang w:val="en-US" w:eastAsia="zh-CN"/>
              </w:rPr>
            </w:pPr>
            <w:r>
              <w:rPr>
                <w:rFonts w:hint="eastAsia" w:ascii="仿宋_GB2312" w:hAnsi="仿宋_GB2312" w:eastAsia="仿宋_GB2312" w:cs="仿宋_GB2312"/>
                <w:sz w:val="32"/>
                <w:szCs w:val="32"/>
                <w:vertAlign w:val="baseline"/>
                <w:lang w:eastAsia="zh-CN"/>
              </w:rPr>
              <w:t>林</w:t>
            </w:r>
            <w:r>
              <w:rPr>
                <w:rFonts w:hint="eastAsia" w:hAnsi="仿宋_GB2312" w:cs="仿宋_GB2312"/>
                <w:sz w:val="32"/>
                <w:szCs w:val="32"/>
                <w:vertAlign w:val="baseline"/>
                <w:lang w:eastAsia="zh-CN"/>
              </w:rPr>
              <w:t>国有</w:t>
            </w:r>
            <w:bookmarkStart w:id="0" w:name="_GoBack"/>
            <w:bookmarkEnd w:id="0"/>
          </w:p>
        </w:tc>
        <w:tc>
          <w:tcPr>
            <w:tcW w:w="14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cs="Times New Roman"/>
                <w:kern w:val="2"/>
                <w:sz w:val="28"/>
                <w:szCs w:val="28"/>
                <w:lang w:val="en-US" w:eastAsia="zh-CN" w:bidi="ar-SA"/>
              </w:rPr>
            </w:pPr>
            <w:r>
              <w:rPr>
                <w:rFonts w:hint="eastAsia" w:ascii="仿宋_GB2312" w:hAnsi="仿宋_GB2312" w:eastAsia="仿宋_GB2312" w:cs="仿宋_GB2312"/>
                <w:sz w:val="32"/>
                <w:szCs w:val="32"/>
                <w:vertAlign w:val="baseline"/>
                <w:lang w:eastAsia="zh-CN"/>
              </w:rPr>
              <w:t>购买抗旱救灾物质</w:t>
            </w: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28"/>
                <w:szCs w:val="28"/>
                <w:lang w:val="en-US" w:eastAsia="zh-CN"/>
              </w:rPr>
            </w:pPr>
            <w:r>
              <w:rPr>
                <w:rFonts w:hint="eastAsia" w:ascii="仿宋_GB2312" w:hAnsi="仿宋_GB2312" w:eastAsia="仿宋_GB2312" w:cs="仿宋_GB2312"/>
                <w:sz w:val="32"/>
                <w:szCs w:val="32"/>
                <w:vertAlign w:val="baseline"/>
                <w:lang w:val="en-US" w:eastAsia="zh-CN"/>
              </w:rPr>
              <w:t>1.5</w:t>
            </w:r>
          </w:p>
        </w:tc>
        <w:tc>
          <w:tcPr>
            <w:tcW w:w="950" w:type="dxa"/>
            <w:vAlign w:val="center"/>
          </w:tcPr>
          <w:p>
            <w:pPr>
              <w:jc w:val="center"/>
              <w:rPr>
                <w:rFonts w:hint="default"/>
                <w:sz w:val="28"/>
                <w:szCs w:val="28"/>
                <w:lang w:val="en-US" w:eastAsia="zh-CN"/>
              </w:rPr>
            </w:pPr>
            <w:r>
              <w:rPr>
                <w:rFonts w:hint="eastAsia"/>
                <w:sz w:val="28"/>
                <w:szCs w:val="28"/>
                <w:lang w:val="en-US" w:eastAsia="zh-CN"/>
              </w:rPr>
              <w:t>7.5</w:t>
            </w:r>
          </w:p>
        </w:tc>
        <w:tc>
          <w:tcPr>
            <w:tcW w:w="138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val="0"/>
                <w:bCs w:val="0"/>
                <w:sz w:val="28"/>
                <w:szCs w:val="28"/>
                <w:lang w:val="en-US" w:eastAsia="zh-CN"/>
              </w:rPr>
            </w:pPr>
            <w:r>
              <w:rPr>
                <w:rFonts w:hint="eastAsia" w:ascii="仿宋_GB2312" w:hAnsi="仿宋_GB2312" w:eastAsia="仿宋_GB2312" w:cs="仿宋_GB2312"/>
                <w:sz w:val="32"/>
                <w:szCs w:val="32"/>
                <w:vertAlign w:val="baseline"/>
                <w:lang w:eastAsia="zh-CN"/>
              </w:rPr>
              <w:t>“望天田”改造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56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28"/>
                <w:szCs w:val="28"/>
                <w:lang w:val="en-US" w:eastAsia="zh-CN"/>
              </w:rPr>
            </w:pPr>
            <w:r>
              <w:rPr>
                <w:rFonts w:hint="eastAsia" w:ascii="仿宋_GB2312" w:hAnsi="仿宋_GB2312" w:eastAsia="仿宋_GB2312" w:cs="仿宋_GB2312"/>
                <w:sz w:val="32"/>
                <w:szCs w:val="32"/>
                <w:vertAlign w:val="baseline"/>
                <w:lang w:val="en-US" w:eastAsia="zh-CN"/>
              </w:rPr>
              <w:t>7</w:t>
            </w:r>
          </w:p>
        </w:tc>
        <w:tc>
          <w:tcPr>
            <w:tcW w:w="100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28"/>
                <w:szCs w:val="28"/>
                <w:lang w:val="en-US" w:eastAsia="zh-CN"/>
              </w:rPr>
            </w:pPr>
            <w:r>
              <w:rPr>
                <w:rFonts w:hint="eastAsia" w:ascii="仿宋_GB2312" w:hAnsi="仿宋_GB2312" w:eastAsia="仿宋_GB2312" w:cs="仿宋_GB2312"/>
                <w:sz w:val="32"/>
                <w:szCs w:val="32"/>
                <w:vertAlign w:val="baseline"/>
                <w:lang w:eastAsia="zh-CN"/>
              </w:rPr>
              <w:t>石颈镇</w:t>
            </w: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28"/>
                <w:szCs w:val="28"/>
                <w:lang w:val="en-US" w:eastAsia="zh-CN"/>
              </w:rPr>
            </w:pPr>
            <w:r>
              <w:rPr>
                <w:rFonts w:hint="eastAsia" w:ascii="仿宋_GB2312" w:hAnsi="仿宋_GB2312" w:eastAsia="仿宋_GB2312" w:cs="仿宋_GB2312"/>
                <w:sz w:val="32"/>
                <w:szCs w:val="32"/>
                <w:vertAlign w:val="baseline"/>
                <w:lang w:eastAsia="zh-CN"/>
              </w:rPr>
              <w:t>廉江市石颈镇白坭村细径经济合作社</w:t>
            </w:r>
          </w:p>
        </w:tc>
        <w:tc>
          <w:tcPr>
            <w:tcW w:w="133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28"/>
                <w:szCs w:val="28"/>
                <w:lang w:val="en-US" w:eastAsia="zh-CN"/>
              </w:rPr>
            </w:pPr>
            <w:r>
              <w:rPr>
                <w:rFonts w:hint="eastAsia" w:ascii="仿宋_GB2312" w:hAnsi="仿宋_GB2312" w:eastAsia="仿宋_GB2312" w:cs="仿宋_GB2312"/>
                <w:sz w:val="32"/>
                <w:szCs w:val="32"/>
                <w:vertAlign w:val="baseline"/>
                <w:lang w:eastAsia="zh-CN"/>
              </w:rPr>
              <w:t>姚胜</w:t>
            </w:r>
          </w:p>
        </w:tc>
        <w:tc>
          <w:tcPr>
            <w:tcW w:w="14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cs="Times New Roman"/>
                <w:kern w:val="2"/>
                <w:sz w:val="28"/>
                <w:szCs w:val="28"/>
                <w:lang w:val="en-US" w:eastAsia="zh-CN" w:bidi="ar-SA"/>
              </w:rPr>
            </w:pPr>
            <w:r>
              <w:rPr>
                <w:rFonts w:hint="eastAsia" w:ascii="仿宋_GB2312" w:hAnsi="仿宋_GB2312" w:eastAsia="仿宋_GB2312" w:cs="仿宋_GB2312"/>
                <w:sz w:val="32"/>
                <w:szCs w:val="32"/>
                <w:vertAlign w:val="baseline"/>
                <w:lang w:eastAsia="zh-CN"/>
              </w:rPr>
              <w:t>购买抗旱救灾物质</w:t>
            </w: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28"/>
                <w:szCs w:val="28"/>
                <w:lang w:val="en-US" w:eastAsia="zh-CN"/>
              </w:rPr>
            </w:pPr>
            <w:r>
              <w:rPr>
                <w:rFonts w:hint="eastAsia" w:ascii="仿宋_GB2312" w:hAnsi="仿宋_GB2312" w:eastAsia="仿宋_GB2312" w:cs="仿宋_GB2312"/>
                <w:sz w:val="32"/>
                <w:szCs w:val="32"/>
                <w:vertAlign w:val="baseline"/>
                <w:lang w:val="en-US" w:eastAsia="zh-CN"/>
              </w:rPr>
              <w:t>1.5</w:t>
            </w:r>
          </w:p>
        </w:tc>
        <w:tc>
          <w:tcPr>
            <w:tcW w:w="950" w:type="dxa"/>
            <w:vAlign w:val="center"/>
          </w:tcPr>
          <w:p>
            <w:pPr>
              <w:jc w:val="center"/>
              <w:rPr>
                <w:rFonts w:hint="default"/>
                <w:sz w:val="28"/>
                <w:szCs w:val="28"/>
                <w:lang w:val="en-US" w:eastAsia="zh-CN"/>
              </w:rPr>
            </w:pPr>
            <w:r>
              <w:rPr>
                <w:rFonts w:hint="eastAsia"/>
                <w:sz w:val="28"/>
                <w:szCs w:val="28"/>
                <w:lang w:val="en-US" w:eastAsia="zh-CN"/>
              </w:rPr>
              <w:t>7.5</w:t>
            </w:r>
          </w:p>
        </w:tc>
        <w:tc>
          <w:tcPr>
            <w:tcW w:w="138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val="0"/>
                <w:bCs w:val="0"/>
                <w:sz w:val="28"/>
                <w:szCs w:val="28"/>
                <w:lang w:val="en-US" w:eastAsia="zh-CN"/>
              </w:rPr>
            </w:pPr>
            <w:r>
              <w:rPr>
                <w:rFonts w:hint="eastAsia" w:ascii="仿宋_GB2312" w:hAnsi="仿宋_GB2312" w:eastAsia="仿宋_GB2312" w:cs="仿宋_GB2312"/>
                <w:sz w:val="32"/>
                <w:szCs w:val="32"/>
                <w:vertAlign w:val="baseline"/>
                <w:lang w:eastAsia="zh-CN"/>
              </w:rPr>
              <w:t>购买抽水机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56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28"/>
                <w:szCs w:val="28"/>
                <w:lang w:val="en-US" w:eastAsia="zh-CN"/>
              </w:rPr>
            </w:pPr>
            <w:r>
              <w:rPr>
                <w:rFonts w:hint="eastAsia" w:ascii="仿宋_GB2312" w:hAnsi="仿宋_GB2312" w:eastAsia="仿宋_GB2312" w:cs="仿宋_GB2312"/>
                <w:sz w:val="32"/>
                <w:szCs w:val="32"/>
                <w:vertAlign w:val="baseline"/>
                <w:lang w:val="en-US" w:eastAsia="zh-CN"/>
              </w:rPr>
              <w:t>8</w:t>
            </w:r>
          </w:p>
        </w:tc>
        <w:tc>
          <w:tcPr>
            <w:tcW w:w="100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28"/>
                <w:szCs w:val="28"/>
                <w:lang w:val="en-US" w:eastAsia="zh-CN"/>
              </w:rPr>
            </w:pPr>
            <w:r>
              <w:rPr>
                <w:rFonts w:hint="eastAsia" w:ascii="仿宋_GB2312" w:hAnsi="仿宋_GB2312" w:eastAsia="仿宋_GB2312" w:cs="仿宋_GB2312"/>
                <w:sz w:val="32"/>
                <w:szCs w:val="32"/>
                <w:vertAlign w:val="baseline"/>
                <w:lang w:eastAsia="zh-CN"/>
              </w:rPr>
              <w:t>石岭镇</w:t>
            </w: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28"/>
                <w:szCs w:val="28"/>
                <w:lang w:val="en-US" w:eastAsia="zh-CN"/>
              </w:rPr>
            </w:pPr>
            <w:r>
              <w:rPr>
                <w:rFonts w:hint="eastAsia" w:ascii="仿宋_GB2312" w:hAnsi="仿宋_GB2312" w:eastAsia="仿宋_GB2312" w:cs="仿宋_GB2312"/>
                <w:sz w:val="32"/>
                <w:szCs w:val="32"/>
                <w:vertAlign w:val="baseline"/>
                <w:lang w:eastAsia="zh-CN"/>
              </w:rPr>
              <w:t>廉江市石岭镇塘甲村民委员会</w:t>
            </w:r>
          </w:p>
        </w:tc>
        <w:tc>
          <w:tcPr>
            <w:tcW w:w="1336"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28"/>
                <w:szCs w:val="28"/>
                <w:lang w:val="en-US" w:eastAsia="zh-CN"/>
              </w:rPr>
            </w:pPr>
            <w:r>
              <w:rPr>
                <w:rFonts w:hint="eastAsia" w:ascii="仿宋_GB2312" w:hAnsi="仿宋_GB2312" w:eastAsia="仿宋_GB2312" w:cs="仿宋_GB2312"/>
                <w:sz w:val="32"/>
                <w:szCs w:val="32"/>
                <w:vertAlign w:val="baseline"/>
                <w:lang w:eastAsia="zh-CN"/>
              </w:rPr>
              <w:t>钟培生</w:t>
            </w:r>
          </w:p>
        </w:tc>
        <w:tc>
          <w:tcPr>
            <w:tcW w:w="14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cs="Times New Roman"/>
                <w:kern w:val="2"/>
                <w:sz w:val="28"/>
                <w:szCs w:val="28"/>
                <w:lang w:val="en-US" w:eastAsia="zh-CN" w:bidi="ar-SA"/>
              </w:rPr>
            </w:pPr>
            <w:r>
              <w:rPr>
                <w:rFonts w:hint="eastAsia" w:ascii="仿宋_GB2312" w:hAnsi="仿宋_GB2312" w:eastAsia="仿宋_GB2312" w:cs="仿宋_GB2312"/>
                <w:sz w:val="32"/>
                <w:szCs w:val="32"/>
                <w:vertAlign w:val="baseline"/>
                <w:lang w:eastAsia="zh-CN"/>
              </w:rPr>
              <w:t>购买抗旱救灾物质</w:t>
            </w:r>
          </w:p>
        </w:tc>
        <w:tc>
          <w:tcPr>
            <w:tcW w:w="12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28"/>
                <w:szCs w:val="28"/>
                <w:lang w:val="en-US" w:eastAsia="zh-CN"/>
              </w:rPr>
            </w:pPr>
            <w:r>
              <w:rPr>
                <w:rFonts w:hint="eastAsia" w:ascii="仿宋_GB2312" w:hAnsi="仿宋_GB2312" w:eastAsia="仿宋_GB2312" w:cs="仿宋_GB2312"/>
                <w:sz w:val="32"/>
                <w:szCs w:val="32"/>
                <w:vertAlign w:val="baseline"/>
                <w:lang w:val="en-US" w:eastAsia="zh-CN"/>
              </w:rPr>
              <w:t>1</w:t>
            </w:r>
          </w:p>
        </w:tc>
        <w:tc>
          <w:tcPr>
            <w:tcW w:w="950" w:type="dxa"/>
            <w:vAlign w:val="center"/>
          </w:tcPr>
          <w:p>
            <w:pPr>
              <w:jc w:val="center"/>
              <w:rPr>
                <w:rFonts w:hint="default"/>
                <w:sz w:val="28"/>
                <w:szCs w:val="28"/>
                <w:lang w:val="en-US" w:eastAsia="zh-CN"/>
              </w:rPr>
            </w:pPr>
            <w:r>
              <w:rPr>
                <w:rFonts w:hint="eastAsia"/>
                <w:sz w:val="28"/>
                <w:szCs w:val="28"/>
                <w:lang w:val="en-US" w:eastAsia="zh-CN"/>
              </w:rPr>
              <w:t>5</w:t>
            </w:r>
          </w:p>
        </w:tc>
        <w:tc>
          <w:tcPr>
            <w:tcW w:w="138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val="0"/>
                <w:bCs w:val="0"/>
                <w:sz w:val="28"/>
                <w:szCs w:val="28"/>
                <w:lang w:val="en-US" w:eastAsia="zh-CN"/>
              </w:rPr>
            </w:pPr>
            <w:r>
              <w:rPr>
                <w:rFonts w:hint="eastAsia" w:ascii="仿宋_GB2312" w:hAnsi="仿宋_GB2312" w:eastAsia="仿宋_GB2312" w:cs="仿宋_GB2312"/>
                <w:sz w:val="32"/>
                <w:szCs w:val="32"/>
                <w:vertAlign w:val="baseline"/>
                <w:lang w:eastAsia="zh-CN"/>
              </w:rPr>
              <w:t>购买抽水机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5901" w:type="dxa"/>
            <w:gridSpan w:val="5"/>
            <w:vAlign w:val="center"/>
          </w:tcPr>
          <w:p>
            <w:pPr>
              <w:jc w:val="center"/>
              <w:rPr>
                <w:rFonts w:hint="default" w:cs="Times New Roman"/>
                <w:kern w:val="2"/>
                <w:sz w:val="28"/>
                <w:szCs w:val="28"/>
                <w:lang w:val="en-US" w:eastAsia="zh-CN" w:bidi="ar-SA"/>
              </w:rPr>
            </w:pPr>
            <w:r>
              <w:rPr>
                <w:rFonts w:hint="eastAsia" w:cs="Times New Roman"/>
                <w:kern w:val="2"/>
                <w:sz w:val="28"/>
                <w:szCs w:val="28"/>
                <w:lang w:val="en-US" w:eastAsia="zh-CN" w:bidi="ar-SA"/>
              </w:rPr>
              <w:t>合     计</w:t>
            </w:r>
          </w:p>
        </w:tc>
        <w:tc>
          <w:tcPr>
            <w:tcW w:w="1250" w:type="dxa"/>
            <w:vAlign w:val="center"/>
          </w:tcPr>
          <w:p>
            <w:pPr>
              <w:jc w:val="center"/>
              <w:rPr>
                <w:rFonts w:hint="default"/>
                <w:sz w:val="28"/>
                <w:szCs w:val="28"/>
                <w:lang w:val="en-US" w:eastAsia="zh-CN"/>
              </w:rPr>
            </w:pPr>
            <w:r>
              <w:rPr>
                <w:rFonts w:hint="eastAsia"/>
                <w:sz w:val="28"/>
                <w:szCs w:val="28"/>
                <w:lang w:val="en-US" w:eastAsia="zh-CN"/>
              </w:rPr>
              <w:t>20</w:t>
            </w:r>
          </w:p>
        </w:tc>
        <w:tc>
          <w:tcPr>
            <w:tcW w:w="950" w:type="dxa"/>
            <w:vAlign w:val="center"/>
          </w:tcPr>
          <w:p>
            <w:pPr>
              <w:jc w:val="center"/>
              <w:rPr>
                <w:rFonts w:hint="default"/>
                <w:sz w:val="28"/>
                <w:szCs w:val="28"/>
                <w:lang w:val="en-US" w:eastAsia="zh-CN"/>
              </w:rPr>
            </w:pPr>
            <w:r>
              <w:rPr>
                <w:rFonts w:hint="eastAsia"/>
                <w:sz w:val="28"/>
                <w:szCs w:val="28"/>
                <w:lang w:val="en-US" w:eastAsia="zh-CN"/>
              </w:rPr>
              <w:t>100</w:t>
            </w:r>
          </w:p>
        </w:tc>
        <w:tc>
          <w:tcPr>
            <w:tcW w:w="1383" w:type="dxa"/>
            <w:vAlign w:val="center"/>
          </w:tcPr>
          <w:p>
            <w:pPr>
              <w:jc w:val="center"/>
              <w:rPr>
                <w:rFonts w:hint="eastAsia"/>
                <w:b/>
                <w:bCs/>
                <w:sz w:val="28"/>
                <w:szCs w:val="28"/>
                <w:lang w:val="en-US" w:eastAsia="zh-CN"/>
              </w:rPr>
            </w:pPr>
          </w:p>
        </w:tc>
      </w:tr>
    </w:tbl>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67200"/>
    </w:sdtPr>
    <w:sdtContent>
      <w:p>
        <w:pPr>
          <w:pStyle w:val="4"/>
          <w:jc w:val="center"/>
        </w:pPr>
        <w:r>
          <w:fldChar w:fldCharType="begin"/>
        </w:r>
        <w:r>
          <w:instrText xml:space="preserve"> PAGE   \* MERGEFORMAT </w:instrText>
        </w:r>
        <w:r>
          <w:fldChar w:fldCharType="separate"/>
        </w:r>
        <w:r>
          <w:rPr>
            <w:lang w:val="zh-CN"/>
          </w:rPr>
          <w:t>3</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3822E0"/>
    <w:multiLevelType w:val="singleLevel"/>
    <w:tmpl w:val="1E3822E0"/>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D83"/>
    <w:rsid w:val="00311BE7"/>
    <w:rsid w:val="0032667C"/>
    <w:rsid w:val="0035410C"/>
    <w:rsid w:val="003A1EB2"/>
    <w:rsid w:val="0042554E"/>
    <w:rsid w:val="004638AD"/>
    <w:rsid w:val="00494381"/>
    <w:rsid w:val="0064132F"/>
    <w:rsid w:val="00946154"/>
    <w:rsid w:val="00952D83"/>
    <w:rsid w:val="00C05876"/>
    <w:rsid w:val="00D53423"/>
    <w:rsid w:val="00FC6A9F"/>
    <w:rsid w:val="011B6909"/>
    <w:rsid w:val="014A7804"/>
    <w:rsid w:val="05361A6F"/>
    <w:rsid w:val="09521CE6"/>
    <w:rsid w:val="0D6E68FA"/>
    <w:rsid w:val="0E284579"/>
    <w:rsid w:val="14AB7727"/>
    <w:rsid w:val="15427692"/>
    <w:rsid w:val="16DD5444"/>
    <w:rsid w:val="182212C9"/>
    <w:rsid w:val="18DE3281"/>
    <w:rsid w:val="1A1C3815"/>
    <w:rsid w:val="1A576C96"/>
    <w:rsid w:val="1E296179"/>
    <w:rsid w:val="209B5C99"/>
    <w:rsid w:val="24E43F6A"/>
    <w:rsid w:val="24FF7162"/>
    <w:rsid w:val="283159CA"/>
    <w:rsid w:val="2C34540A"/>
    <w:rsid w:val="306B74D6"/>
    <w:rsid w:val="34317AF1"/>
    <w:rsid w:val="34823708"/>
    <w:rsid w:val="35EE1BDE"/>
    <w:rsid w:val="360F149B"/>
    <w:rsid w:val="3D371080"/>
    <w:rsid w:val="41C647EB"/>
    <w:rsid w:val="42307B55"/>
    <w:rsid w:val="46930A58"/>
    <w:rsid w:val="470C43C4"/>
    <w:rsid w:val="4B5A1BAF"/>
    <w:rsid w:val="4C535E0D"/>
    <w:rsid w:val="4FA22EDF"/>
    <w:rsid w:val="4FC02DED"/>
    <w:rsid w:val="55ED2CCA"/>
    <w:rsid w:val="58BA1CEE"/>
    <w:rsid w:val="59AD00DD"/>
    <w:rsid w:val="63936A42"/>
    <w:rsid w:val="68F67069"/>
    <w:rsid w:val="6AA14074"/>
    <w:rsid w:val="6E3359C4"/>
    <w:rsid w:val="6F611202"/>
    <w:rsid w:val="71F837F9"/>
    <w:rsid w:val="74D00361"/>
    <w:rsid w:val="75730D7A"/>
    <w:rsid w:val="75A32629"/>
    <w:rsid w:val="763A26A3"/>
    <w:rsid w:val="774E2101"/>
    <w:rsid w:val="77681B4E"/>
    <w:rsid w:val="78ED5249"/>
    <w:rsid w:val="7AE268BE"/>
    <w:rsid w:val="7C02068E"/>
    <w:rsid w:val="7EA05F97"/>
    <w:rsid w:val="7EC57A6B"/>
    <w:rsid w:val="7F11128D"/>
    <w:rsid w:val="7F4648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unhideWhenUsed/>
    <w:qFormat/>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日期 Char"/>
    <w:basedOn w:val="8"/>
    <w:link w:val="2"/>
    <w:semiHidden/>
    <w:qFormat/>
    <w:uiPriority w:val="99"/>
    <w:rPr>
      <w:rFonts w:ascii="仿宋_GB2312" w:hAnsi="Times New Roman" w:eastAsia="仿宋_GB2312" w:cs="Times New Roman"/>
      <w:sz w:val="32"/>
      <w:szCs w:val="32"/>
    </w:rPr>
  </w:style>
  <w:style w:type="character" w:customStyle="1" w:styleId="10">
    <w:name w:val="页眉 Char"/>
    <w:basedOn w:val="8"/>
    <w:link w:val="5"/>
    <w:semiHidden/>
    <w:qFormat/>
    <w:uiPriority w:val="99"/>
    <w:rPr>
      <w:rFonts w:ascii="仿宋_GB2312" w:hAnsi="Times New Roman" w:eastAsia="仿宋_GB2312" w:cs="Times New Roman"/>
      <w:sz w:val="18"/>
      <w:szCs w:val="18"/>
    </w:rPr>
  </w:style>
  <w:style w:type="character" w:customStyle="1" w:styleId="11">
    <w:name w:val="页脚 Char"/>
    <w:basedOn w:val="8"/>
    <w:link w:val="4"/>
    <w:qFormat/>
    <w:uiPriority w:val="99"/>
    <w:rPr>
      <w:rFonts w:ascii="仿宋_GB2312" w:hAnsi="Times New Roman" w:eastAsia="仿宋_GB2312" w:cs="Times New Roman"/>
      <w:sz w:val="18"/>
      <w:szCs w:val="18"/>
    </w:rPr>
  </w:style>
  <w:style w:type="character" w:customStyle="1" w:styleId="12">
    <w:name w:val="批注框文本 Char"/>
    <w:basedOn w:val="8"/>
    <w:link w:val="3"/>
    <w:semiHidden/>
    <w:qFormat/>
    <w:uiPriority w:val="99"/>
    <w:rPr>
      <w:rFonts w:ascii="仿宋_GB2312"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185</Words>
  <Characters>1059</Characters>
  <Lines>8</Lines>
  <Paragraphs>2</Paragraphs>
  <TotalTime>33</TotalTime>
  <ScaleCrop>false</ScaleCrop>
  <LinksUpToDate>false</LinksUpToDate>
  <CharactersWithSpaces>1242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2018-01-31T01:42:00Z</dcterms:created>
  <dc:creator>PC</dc:creator>
  <cp:lastModifiedBy>Administrator</cp:lastModifiedBy>
  <cp:lastPrinted>2021-09-17T02:49:00Z</cp:lastPrinted>
  <dcterms:modified xsi:type="dcterms:W3CDTF">2021-12-03T02:13:05Z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22A82B08AA8D4751A9D549E52A10182E</vt:lpwstr>
  </property>
</Properties>
</file>