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</w:t>
      </w:r>
    </w:p>
    <w:p>
      <w:pPr>
        <w:pStyle w:val="7"/>
        <w:adjustRightInd w:val="0"/>
        <w:snapToGrid w:val="0"/>
        <w:spacing w:before="0" w:after="0" w:line="640" w:lineRule="exact"/>
        <w:jc w:val="center"/>
        <w:rPr>
          <w:rFonts w:hint="eastAsia" w:ascii="方正小标宋简体" w:hAnsi="宋体" w:eastAsia="方正小标宋简体"/>
          <w:b w:val="0"/>
          <w:bCs/>
          <w:spacing w:val="-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Cs w:val="44"/>
        </w:rPr>
        <w:t xml:space="preserve"> 廉江市安铺镇招考农村党组织支委后备</w:t>
      </w:r>
    </w:p>
    <w:p>
      <w:pPr>
        <w:pStyle w:val="7"/>
        <w:adjustRightInd w:val="0"/>
        <w:snapToGrid w:val="0"/>
        <w:spacing w:before="0" w:after="0" w:line="640" w:lineRule="exact"/>
        <w:jc w:val="center"/>
        <w:rPr>
          <w:rFonts w:ascii="方正小标宋简体" w:eastAsia="方正小标宋简体"/>
          <w:b w:val="0"/>
          <w:bCs/>
          <w:spacing w:val="-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pacing w:val="-4"/>
          <w:szCs w:val="44"/>
        </w:rPr>
        <w:t>干部报名表</w:t>
      </w: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报考单位： 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况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038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>说明：1、此表双面打印，可</w:t>
      </w:r>
      <w:r>
        <w:rPr>
          <w:rFonts w:hint="eastAsia" w:ascii="仿宋_GB2312" w:hAnsi="仿宋"/>
          <w:sz w:val="21"/>
          <w:szCs w:val="21"/>
          <w:lang w:eastAsia="zh-CN"/>
        </w:rPr>
        <w:t>用</w:t>
      </w:r>
      <w:r>
        <w:rPr>
          <w:rFonts w:hint="eastAsia" w:ascii="仿宋_GB2312" w:hAnsi="仿宋"/>
          <w:sz w:val="21"/>
          <w:szCs w:val="21"/>
        </w:rPr>
        <w:t>电脑填写或</w:t>
      </w:r>
      <w:r>
        <w:rPr>
          <w:rFonts w:hint="eastAsia" w:ascii="仿宋_GB2312" w:hAnsi="仿宋"/>
          <w:sz w:val="21"/>
          <w:szCs w:val="21"/>
          <w:lang w:eastAsia="zh-CN"/>
        </w:rPr>
        <w:t>用</w:t>
      </w:r>
      <w:r>
        <w:rPr>
          <w:rFonts w:hint="eastAsia" w:ascii="仿宋_GB2312" w:hAnsi="仿宋"/>
          <w:sz w:val="21"/>
          <w:szCs w:val="21"/>
        </w:rPr>
        <w:t>黑色字迹的签字笔或钢笔</w:t>
      </w:r>
      <w:r>
        <w:rPr>
          <w:rFonts w:hint="eastAsia" w:ascii="仿宋_GB2312" w:hAnsi="仿宋"/>
          <w:sz w:val="21"/>
          <w:szCs w:val="21"/>
          <w:lang w:eastAsia="zh-CN"/>
        </w:rPr>
        <w:t>手</w:t>
      </w:r>
      <w:r>
        <w:rPr>
          <w:rFonts w:hint="eastAsia" w:ascii="仿宋_GB2312" w:hAnsi="仿宋"/>
          <w:sz w:val="21"/>
          <w:szCs w:val="21"/>
        </w:rPr>
        <w:t>写，字迹要清楚；</w:t>
      </w:r>
    </w:p>
    <w:p>
      <w:pPr>
        <w:spacing w:line="560" w:lineRule="exact"/>
        <w:ind w:firstLine="630" w:firstLineChars="300"/>
        <w:rPr>
          <w:rFonts w:asciiTheme="minorHAnsi" w:hAnsiTheme="minorHAnsi" w:eastAsiaTheme="minorEastAsia" w:cstheme="minorBidi"/>
          <w:sz w:val="20"/>
          <w:szCs w:val="22"/>
        </w:rPr>
      </w:pPr>
      <w:r>
        <w:rPr>
          <w:rFonts w:hint="eastAsia"/>
          <w:sz w:val="21"/>
          <w:szCs w:val="21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1730"/>
    <w:rsid w:val="00275BD8"/>
    <w:rsid w:val="0041499F"/>
    <w:rsid w:val="00F81730"/>
    <w:rsid w:val="016B2E20"/>
    <w:rsid w:val="3DB779BD"/>
    <w:rsid w:val="407D038C"/>
    <w:rsid w:val="4FAA6C02"/>
    <w:rsid w:val="5F5931D8"/>
    <w:rsid w:val="76C9292F"/>
    <w:rsid w:val="79A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标题 2 New"/>
    <w:next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14</TotalTime>
  <ScaleCrop>false</ScaleCrop>
  <LinksUpToDate>false</LinksUpToDate>
  <CharactersWithSpaces>589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</dc:creator>
  <cp:lastModifiedBy>糕鸭电</cp:lastModifiedBy>
  <dcterms:modified xsi:type="dcterms:W3CDTF">2020-09-01T09:39:50Z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