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widowControl/>
        <w:shd w:val="clear" w:color="auto" w:fill="FFFFFF"/>
        <w:jc w:val="center"/>
        <w:rPr>
          <w:rFonts w:hint="eastAsia" w:asciiTheme="minorEastAsia" w:hAnsiTheme="minorEastAsia"/>
          <w:sz w:val="40"/>
          <w:szCs w:val="32"/>
        </w:rPr>
      </w:pPr>
      <w:r>
        <w:rPr>
          <w:rFonts w:hint="eastAsia" w:asciiTheme="minorEastAsia" w:hAnsiTheme="minorEastAsia"/>
          <w:sz w:val="40"/>
          <w:szCs w:val="32"/>
        </w:rPr>
        <w:t>廉江市</w:t>
      </w:r>
      <w:r>
        <w:rPr>
          <w:rFonts w:asciiTheme="minorEastAsia" w:hAnsiTheme="minorEastAsia"/>
          <w:sz w:val="40"/>
          <w:szCs w:val="32"/>
        </w:rPr>
        <w:t>中小企业疫情防控及恢复生产阶段金融服务和融资需求调查</w:t>
      </w:r>
      <w:r>
        <w:rPr>
          <w:rFonts w:hint="eastAsia" w:asciiTheme="minorEastAsia" w:hAnsiTheme="minorEastAsia"/>
          <w:sz w:val="40"/>
          <w:szCs w:val="32"/>
        </w:rPr>
        <w:t>表</w:t>
      </w:r>
    </w:p>
    <w:p>
      <w:pPr>
        <w:widowControl/>
        <w:shd w:val="clear" w:color="auto" w:fill="FFFFFF"/>
        <w:jc w:val="right"/>
        <w:rPr>
          <w:rFonts w:ascii="华文中宋" w:hAnsi="微软雅黑" w:eastAsia="华文中宋" w:cs="宋体"/>
          <w:color w:val="333333"/>
          <w:spacing w:val="8"/>
          <w:kern w:val="0"/>
          <w:sz w:val="32"/>
          <w:szCs w:val="24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8"/>
          <w:szCs w:val="28"/>
        </w:rPr>
        <w:t>填表日期：   年   月   日</w:t>
      </w:r>
    </w:p>
    <w:tbl>
      <w:tblPr>
        <w:tblStyle w:val="2"/>
        <w:tblW w:w="916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1416"/>
        <w:gridCol w:w="850"/>
        <w:gridCol w:w="185"/>
        <w:gridCol w:w="478"/>
        <w:gridCol w:w="979"/>
        <w:gridCol w:w="982"/>
        <w:gridCol w:w="12"/>
        <w:gridCol w:w="966"/>
        <w:gridCol w:w="1486"/>
        <w:gridCol w:w="3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891" w:hRule="atLeast"/>
          <w:jc w:val="center"/>
        </w:trPr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华文中宋" w:hAnsi="微软雅黑" w:eastAsia="华文中宋" w:cs="宋体"/>
                <w:color w:val="333333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企业全称</w:t>
            </w:r>
          </w:p>
        </w:tc>
        <w:tc>
          <w:tcPr>
            <w:tcW w:w="390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891" w:hRule="atLeast"/>
          <w:jc w:val="center"/>
        </w:trPr>
        <w:tc>
          <w:tcPr>
            <w:tcW w:w="1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39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891" w:hRule="atLeast"/>
          <w:jc w:val="center"/>
        </w:trPr>
        <w:tc>
          <w:tcPr>
            <w:tcW w:w="1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职务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手机</w:t>
            </w:r>
          </w:p>
        </w:tc>
        <w:tc>
          <w:tcPr>
            <w:tcW w:w="24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891" w:hRule="atLeast"/>
          <w:jc w:val="center"/>
        </w:trPr>
        <w:tc>
          <w:tcPr>
            <w:tcW w:w="1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2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手机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92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年产值：      万元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复工时间</w:t>
            </w:r>
          </w:p>
        </w:tc>
        <w:tc>
          <w:tcPr>
            <w:tcW w:w="249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受疫情影响面临的主要困难</w:t>
            </w:r>
          </w:p>
        </w:tc>
        <w:tc>
          <w:tcPr>
            <w:tcW w:w="7389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</w:t>
            </w:r>
            <w:r>
              <w:rPr>
                <w:rFonts w:asciiTheme="minorEastAsia" w:hAnsiTheme="minorEastAsia"/>
                <w:sz w:val="28"/>
                <w:szCs w:val="28"/>
              </w:rPr>
              <w:t>周转资金紧张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2.</w:t>
            </w:r>
            <w:r>
              <w:rPr>
                <w:rFonts w:asciiTheme="minorEastAsia" w:hAnsiTheme="minorEastAsia"/>
                <w:sz w:val="28"/>
                <w:szCs w:val="28"/>
              </w:rPr>
              <w:t>租金税费压力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3.</w:t>
            </w:r>
            <w:r>
              <w:rPr>
                <w:rFonts w:asciiTheme="minorEastAsia" w:hAnsiTheme="minorEastAsia"/>
                <w:sz w:val="28"/>
                <w:szCs w:val="28"/>
              </w:rPr>
              <w:t>员工复工率低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</w:t>
            </w:r>
          </w:p>
          <w:p>
            <w:pPr>
              <w:widowControl/>
              <w:spacing w:line="440" w:lineRule="exact"/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4.</w:t>
            </w:r>
            <w:r>
              <w:rPr>
                <w:rFonts w:asciiTheme="minorEastAsia" w:hAnsiTheme="minorEastAsia"/>
                <w:sz w:val="28"/>
                <w:szCs w:val="28"/>
              </w:rPr>
              <w:t>用工成本增加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5.原材料成本增加  6.</w:t>
            </w:r>
            <w:r>
              <w:rPr>
                <w:rFonts w:asciiTheme="minorEastAsia" w:hAnsiTheme="minorEastAsia"/>
                <w:sz w:val="28"/>
                <w:szCs w:val="28"/>
              </w:rPr>
              <w:t>市场需求下降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7.</w:t>
            </w:r>
            <w:r>
              <w:rPr>
                <w:rFonts w:asciiTheme="minorEastAsia" w:hAnsiTheme="minorEastAsia"/>
                <w:sz w:val="28"/>
                <w:szCs w:val="28"/>
              </w:rPr>
              <w:t>出口订单违约或受阻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8.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9.其他：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恢复生产阶段希望得到的金融服务</w:t>
            </w:r>
          </w:p>
        </w:tc>
        <w:tc>
          <w:tcPr>
            <w:tcW w:w="7389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</w:t>
            </w:r>
            <w:r>
              <w:rPr>
                <w:rFonts w:asciiTheme="minorEastAsia" w:hAnsiTheme="minorEastAsia"/>
                <w:sz w:val="28"/>
                <w:szCs w:val="28"/>
              </w:rPr>
              <w:t>银行信贷或小额贷款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2.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融资担保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3.</w:t>
            </w:r>
            <w:r>
              <w:rPr>
                <w:rFonts w:asciiTheme="minorEastAsia" w:hAnsiTheme="minorEastAsia"/>
                <w:sz w:val="28"/>
                <w:szCs w:val="28"/>
              </w:rPr>
              <w:t>融资租赁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4.</w:t>
            </w:r>
            <w:r>
              <w:rPr>
                <w:rFonts w:asciiTheme="minorEastAsia" w:hAnsiTheme="minorEastAsia"/>
                <w:sz w:val="28"/>
                <w:szCs w:val="28"/>
              </w:rPr>
              <w:t>合理延后还款期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限     5.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保险保障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6.</w:t>
            </w:r>
            <w:r>
              <w:rPr>
                <w:rFonts w:asciiTheme="minorEastAsia" w:hAnsiTheme="minorEastAsia"/>
                <w:sz w:val="28"/>
                <w:szCs w:val="28"/>
              </w:rPr>
              <w:t>转贷续贷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7.</w:t>
            </w:r>
            <w:r>
              <w:rPr>
                <w:rFonts w:asciiTheme="minorEastAsia" w:hAnsiTheme="minorEastAsia"/>
                <w:sz w:val="28"/>
                <w:szCs w:val="28"/>
              </w:rPr>
              <w:t>减免利息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8.财政贴息    9.</w:t>
            </w:r>
            <w:r>
              <w:rPr>
                <w:rFonts w:asciiTheme="minorEastAsia" w:hAnsiTheme="minorEastAsia"/>
                <w:sz w:val="28"/>
                <w:szCs w:val="28"/>
              </w:rPr>
              <w:t>提高信贷额度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10.其他：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891" w:hRule="atLeast"/>
          <w:jc w:val="center"/>
        </w:trPr>
        <w:tc>
          <w:tcPr>
            <w:tcW w:w="1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资金需求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4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t>意向合作银行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891" w:hRule="atLeast"/>
          <w:jc w:val="center"/>
        </w:trPr>
        <w:tc>
          <w:tcPr>
            <w:tcW w:w="1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金融服务支持企业具体建议</w:t>
            </w:r>
          </w:p>
        </w:tc>
        <w:tc>
          <w:tcPr>
            <w:tcW w:w="7354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40" w:lineRule="exact"/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说明：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本调查表的填报内容将作为金融部门提供服务的依据，我们将对调查信息严格保密。请企业填写好于2020年2月15日前发至廉江市金融工作局邮箱：</w:t>
      </w:r>
      <w:r>
        <w:fldChar w:fldCharType="begin"/>
      </w:r>
      <w:r>
        <w:instrText xml:space="preserve"> HYPERLINK "mailto:lianjiangjrb@163.com" </w:instrText>
      </w:r>
      <w:r>
        <w:fldChar w:fldCharType="separate"/>
      </w:r>
      <w:r>
        <w:rPr>
          <w:rStyle w:val="4"/>
          <w:rFonts w:hint="eastAsia" w:asciiTheme="minorEastAsia" w:hAnsiTheme="minorEastAsia"/>
          <w:sz w:val="32"/>
          <w:szCs w:val="32"/>
          <w:u w:val="none"/>
        </w:rPr>
        <w:t>lianjiangjrb@163.com</w:t>
      </w:r>
      <w:r>
        <w:rPr>
          <w:rStyle w:val="4"/>
          <w:rFonts w:hint="eastAsia" w:asciiTheme="minorEastAsia" w:hAnsiTheme="minorEastAsia"/>
          <w:sz w:val="32"/>
          <w:szCs w:val="32"/>
          <w:u w:val="none"/>
        </w:rPr>
        <w:fldChar w:fldCharType="end"/>
      </w:r>
      <w:r>
        <w:rPr>
          <w:rFonts w:hint="eastAsia" w:asciiTheme="minorEastAsia" w:hAnsiTheme="minorEastAsia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24E7E"/>
    <w:rsid w:val="32B24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2020-02-03T09:04:00Z</dcterms:created>
  <dc:creator>70</dc:creator>
  <cp:lastModifiedBy>70</cp:lastModifiedBy>
  <dcterms:modified xsi:type="dcterms:W3CDTF">2020-02-03T09:28:15Z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