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8E15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color w:val="auto"/>
          <w:kern w:val="44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44"/>
          <w:sz w:val="32"/>
          <w:szCs w:val="32"/>
          <w:lang w:val="en-US" w:eastAsia="zh-CN" w:bidi="ar"/>
        </w:rPr>
        <w:t>附件</w:t>
      </w:r>
      <w:r>
        <w:rPr>
          <w:rFonts w:hint="eastAsia" w:ascii="宋体" w:hAnsi="宋体" w:cs="宋体"/>
          <w:color w:val="auto"/>
          <w:kern w:val="44"/>
          <w:sz w:val="32"/>
          <w:szCs w:val="32"/>
          <w:lang w:val="en-US" w:eastAsia="zh-CN" w:bidi="ar"/>
        </w:rPr>
        <w:t>2</w:t>
      </w:r>
      <w:bookmarkStart w:id="0" w:name="_GoBack"/>
      <w:bookmarkEnd w:id="0"/>
    </w:p>
    <w:p w14:paraId="04D40218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体检须知</w:t>
      </w:r>
    </w:p>
    <w:p w14:paraId="147E8C33">
      <w:pPr>
        <w:rPr>
          <w:rFonts w:hint="eastAsia"/>
          <w:lang w:val="en-US" w:eastAsia="zh-CN"/>
        </w:rPr>
      </w:pPr>
    </w:p>
    <w:p w14:paraId="2FD05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为了准确反映受检者身体的真实状况顺利完成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体检</w:t>
      </w:r>
      <w:r>
        <w:rPr>
          <w:rFonts w:hint="eastAsia" w:ascii="仿宋_GB2312" w:hAnsi="仿宋_GB2312" w:eastAsia="仿宋_GB2312" w:cs="仿宋_GB2312"/>
          <w:sz w:val="32"/>
          <w:szCs w:val="32"/>
        </w:rPr>
        <w:t>，请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进入体检环节的人员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注意以下事项：</w:t>
      </w:r>
    </w:p>
    <w:p w14:paraId="1FFE0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应到指定</w:t>
      </w:r>
      <w:r>
        <w:rPr>
          <w:rFonts w:hint="eastAsia" w:ascii="仿宋_GB2312" w:hAnsi="仿宋_GB2312" w:eastAsia="仿宋_GB2312" w:cs="仿宋_GB2312"/>
          <w:sz w:val="32"/>
          <w:szCs w:val="32"/>
        </w:rPr>
        <w:t>医院进行体检，其它医疗单位的检查结果一律无效。</w:t>
      </w:r>
    </w:p>
    <w:p w14:paraId="489F5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2.严禁弄虚作假、冒名顶替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参加体检。如存在过往病史或</w:t>
      </w:r>
      <w:r>
        <w:rPr>
          <w:rFonts w:hint="eastAsia" w:ascii="仿宋_GB2312" w:hAnsi="仿宋_GB2312" w:eastAsia="仿宋_GB2312" w:cs="仿宋_GB2312"/>
          <w:sz w:val="32"/>
          <w:szCs w:val="32"/>
        </w:rPr>
        <w:t>手术史等，请携带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病历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，并及时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告知</w:t>
      </w:r>
      <w:r>
        <w:rPr>
          <w:rFonts w:hint="eastAsia" w:ascii="仿宋_GB2312" w:hAnsi="仿宋_GB2312" w:eastAsia="仿宋_GB2312" w:cs="仿宋_GB2312"/>
          <w:sz w:val="32"/>
          <w:szCs w:val="32"/>
        </w:rPr>
        <w:t>医生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如隐瞒病史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或提交虚假材料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影响体检结果的，后果自负。</w:t>
      </w:r>
    </w:p>
    <w:p w14:paraId="4A0DD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3.体检表上贴近期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彩色</w:t>
      </w:r>
      <w:r>
        <w:rPr>
          <w:rFonts w:hint="eastAsia" w:ascii="仿宋_GB2312" w:hAnsi="仿宋_GB2312" w:eastAsia="仿宋_GB2312" w:cs="仿宋_GB2312"/>
          <w:sz w:val="32"/>
          <w:szCs w:val="32"/>
        </w:rPr>
        <w:t>免冠照片一张。</w:t>
      </w:r>
    </w:p>
    <w:p w14:paraId="23C6B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体检</w:t>
      </w:r>
      <w:r>
        <w:rPr>
          <w:rFonts w:hint="eastAsia" w:ascii="仿宋_GB2312" w:hAnsi="仿宋_GB2312" w:eastAsia="仿宋_GB2312" w:cs="仿宋_GB2312"/>
          <w:sz w:val="32"/>
          <w:szCs w:val="32"/>
        </w:rPr>
        <w:t>表第二页由受检者本人填写（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自带</w:t>
      </w:r>
      <w:r>
        <w:rPr>
          <w:rFonts w:hint="eastAsia" w:ascii="仿宋_GB2312" w:hAnsi="仿宋_GB2312" w:eastAsia="仿宋_GB2312" w:cs="仿宋_GB2312"/>
          <w:sz w:val="32"/>
          <w:szCs w:val="32"/>
        </w:rPr>
        <w:t>黑色签字笔），要求字迹清楚，无涂改，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32"/>
          <w:szCs w:val="32"/>
        </w:rPr>
        <w:t>病史部分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如实逐项填齐，不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得</w:t>
      </w:r>
      <w:r>
        <w:rPr>
          <w:rFonts w:hint="eastAsia" w:ascii="仿宋_GB2312" w:hAnsi="仿宋_GB2312" w:eastAsia="仿宋_GB2312" w:cs="仿宋_GB2312"/>
          <w:sz w:val="32"/>
          <w:szCs w:val="32"/>
        </w:rPr>
        <w:t>遗漏。</w:t>
      </w:r>
    </w:p>
    <w:p w14:paraId="6730D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5.体检前一天请注意休息，勿熬夜，不要饮酒，避免剧烈运动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保证睡眠，以免影响体检结果。</w:t>
      </w:r>
    </w:p>
    <w:p w14:paraId="14288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6.体检当天需进行采血、B超等检查，请在受检前禁食8-12小时。</w:t>
      </w:r>
    </w:p>
    <w:p w14:paraId="045EC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7.女性受检者月经期间请勿做妇科及尿液检查，待经期完毕后再补检；怀孕或可能已受孕者，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事先告知医护人员，勿做X光检查。</w:t>
      </w:r>
    </w:p>
    <w:p w14:paraId="32C59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8.请配合医生认真检查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所有项目，勿漏检。若自动放弃某一检查项目，影响录用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结果的后果自负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B3E6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9.体检医师可根据实际需要，增加必要的相应检查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检验项目。</w:t>
      </w:r>
    </w:p>
    <w:p w14:paraId="4B0C4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10.如对体检结果有疑义，按有关规定办理。</w:t>
      </w:r>
    </w:p>
    <w:p w14:paraId="5FEAD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361" w:bottom="198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4CEA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2B212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72B212"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N2EyNWNmNjU2ZmI3YzdkN2YxYjY0MDVlM2ZhOWMifQ=="/>
  </w:docVars>
  <w:rsids>
    <w:rsidRoot w:val="01514E79"/>
    <w:rsid w:val="01514E79"/>
    <w:rsid w:val="01E41FFE"/>
    <w:rsid w:val="05275EAA"/>
    <w:rsid w:val="09E15F5C"/>
    <w:rsid w:val="1F72626C"/>
    <w:rsid w:val="29380891"/>
    <w:rsid w:val="34541745"/>
    <w:rsid w:val="46473E23"/>
    <w:rsid w:val="69734B37"/>
    <w:rsid w:val="6BB44089"/>
    <w:rsid w:val="7857505B"/>
    <w:rsid w:val="7BFC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457</Characters>
  <Lines>0</Lines>
  <Paragraphs>0</Paragraphs>
  <TotalTime>41</TotalTime>
  <ScaleCrop>false</ScaleCrop>
  <LinksUpToDate>false</LinksUpToDate>
  <CharactersWithSpaces>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2021-12-31T08:56:00Z</dcterms:created>
  <dc:creator>Administrator</dc:creator>
  <cp:lastModifiedBy>WPS_1752329752</cp:lastModifiedBy>
  <cp:lastPrinted>2024-06-13T08:18:00Z</cp:lastPrinted>
  <dcterms:modified xsi:type="dcterms:W3CDTF">2026-06-29T04:10:38Z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B945303D7AB047F9A4DA3A5A023CA036</vt:lpwstr>
  </property>
  <property fmtid="{D5CDD505-2E9C-101B-9397-08002B2CF9AE}" pid="4" name="KSOTemplateDocerSaveRecord">
    <vt:lpwstr>eyJoZGlkIjoiY2Y4NTAyNDhjYWFhMWJhMTc5OWJhOWY3YmUwZjA4Y2EiLCJ1c2VySWQiOiIxNzE5NTY5MTE2In0=</vt:lpwstr>
  </property>
</Properties>
</file>