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 xml:space="preserve">     </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整体绩效自评报告</w:t>
      </w:r>
    </w:p>
    <w:p>
      <w:pPr>
        <w:spacing w:line="360" w:lineRule="auto"/>
        <w:jc w:val="center"/>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bookmarkStart w:id="0" w:name="_GoBack"/>
      <w:bookmarkEnd w:id="0"/>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rPr>
          <w:rFonts w:hint="eastAsia" w:ascii="仿宋_GB2312" w:eastAsia="仿宋_GB2312"/>
          <w:sz w:val="32"/>
          <w:szCs w:val="32"/>
        </w:rPr>
      </w:pPr>
      <w:r>
        <w:rPr>
          <w:rFonts w:hint="eastAsia" w:ascii="仿宋_GB2312" w:eastAsia="仿宋_GB2312"/>
          <w:sz w:val="32"/>
          <w:szCs w:val="32"/>
        </w:rPr>
        <w:t xml:space="preserve">    </w:t>
      </w:r>
    </w:p>
    <w:p>
      <w:pPr>
        <w:spacing w:line="620" w:lineRule="exact"/>
        <w:rPr>
          <w:rFonts w:hint="eastAsia" w:ascii="仿宋_GB2312" w:eastAsia="仿宋_GB2312"/>
          <w:sz w:val="32"/>
          <w:szCs w:val="32"/>
        </w:rPr>
      </w:pPr>
      <w:r>
        <w:rPr>
          <w:rFonts w:hint="eastAsia" w:ascii="仿宋_GB2312" w:eastAsia="仿宋_GB2312"/>
          <w:sz w:val="32"/>
          <w:szCs w:val="32"/>
        </w:rPr>
        <w:t>评价年度：202</w:t>
      </w:r>
      <w:r>
        <w:rPr>
          <w:rFonts w:hint="eastAsia" w:ascii="仿宋_GB2312" w:eastAsia="仿宋_GB2312"/>
          <w:sz w:val="32"/>
          <w:szCs w:val="32"/>
          <w:lang w:val="en-US" w:eastAsia="zh-CN"/>
        </w:rPr>
        <w:t>4</w:t>
      </w:r>
      <w:r>
        <w:rPr>
          <w:rFonts w:hint="eastAsia" w:ascii="仿宋_GB2312" w:eastAsia="仿宋_GB2312"/>
          <w:sz w:val="32"/>
          <w:szCs w:val="32"/>
        </w:rPr>
        <w:t>年度</w:t>
      </w:r>
    </w:p>
    <w:p>
      <w:pPr>
        <w:spacing w:line="620" w:lineRule="exact"/>
        <w:rPr>
          <w:rFonts w:hint="eastAsia" w:ascii="仿宋_GB2312" w:eastAsia="仿宋_GB2312"/>
          <w:sz w:val="30"/>
          <w:szCs w:val="30"/>
        </w:rPr>
      </w:pPr>
      <w:r>
        <w:rPr>
          <w:rFonts w:hint="eastAsia" w:ascii="仿宋_GB2312" w:eastAsia="仿宋_GB2312"/>
          <w:sz w:val="32"/>
          <w:szCs w:val="32"/>
        </w:rPr>
        <w:t>评价单位：</w:t>
      </w:r>
      <w:r>
        <w:rPr>
          <w:rFonts w:hint="eastAsia" w:ascii="仿宋_GB2312" w:eastAsia="仿宋_GB2312"/>
          <w:sz w:val="30"/>
          <w:szCs w:val="30"/>
        </w:rPr>
        <w:t>廉江市审计局本级及非独立核算的下属单位廉江市审计所</w:t>
      </w:r>
    </w:p>
    <w:p>
      <w:pPr>
        <w:spacing w:line="620" w:lineRule="exact"/>
        <w:rPr>
          <w:rFonts w:hint="eastAsia" w:ascii="仿宋_GB2312" w:eastAsia="仿宋_GB2312"/>
          <w:sz w:val="32"/>
          <w:szCs w:val="32"/>
        </w:rPr>
      </w:pPr>
      <w:r>
        <w:rPr>
          <w:rFonts w:hint="eastAsia" w:ascii="仿宋_GB2312" w:eastAsia="仿宋_GB2312"/>
          <w:sz w:val="32"/>
          <w:szCs w:val="32"/>
        </w:rPr>
        <w:t>市级预算部门单位（公章）：</w:t>
      </w:r>
    </w:p>
    <w:p>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2025.7.8</w:t>
      </w:r>
    </w:p>
    <w:p>
      <w:pPr>
        <w:ind w:left="359" w:leftChars="171"/>
        <w:jc w:val="center"/>
        <w:rPr>
          <w:rFonts w:hint="eastAsia" w:ascii="黑体" w:hAnsi="黑体" w:eastAsia="黑体" w:cs="黑体"/>
          <w:b/>
          <w:sz w:val="44"/>
          <w:szCs w:val="44"/>
        </w:rPr>
      </w:pPr>
    </w:p>
    <w:p>
      <w:pPr>
        <w:spacing w:line="600" w:lineRule="exact"/>
        <w:ind w:firstLine="640" w:firstLineChars="200"/>
        <w:rPr>
          <w:rFonts w:hint="eastAsia" w:ascii="仿宋_GB2312" w:hAnsi="华文仿宋" w:eastAsia="仿宋_GB2312" w:cs="仿宋_GB2312"/>
          <w:sz w:val="32"/>
          <w:szCs w:val="32"/>
        </w:rPr>
      </w:pPr>
    </w:p>
    <w:p>
      <w:pPr>
        <w:spacing w:line="560" w:lineRule="exact"/>
        <w:ind w:firstLine="640" w:firstLineChars="200"/>
        <w:rPr>
          <w:rFonts w:hint="eastAsia" w:ascii="仿宋_GB2312" w:hAnsi="华文仿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kern w:val="0"/>
          <w:sz w:val="32"/>
          <w:szCs w:val="32"/>
        </w:rPr>
      </w:pPr>
      <w:r>
        <w:rPr>
          <w:rFonts w:hint="eastAsia" w:ascii="仿宋_GB2312" w:hAnsi="华文仿宋" w:eastAsia="仿宋_GB2312" w:cs="仿宋_GB2312"/>
          <w:sz w:val="32"/>
          <w:szCs w:val="32"/>
        </w:rPr>
        <w:t>根据</w:t>
      </w:r>
      <w:r>
        <w:rPr>
          <w:rFonts w:ascii="Times New Roman" w:hAnsi="仿宋_GB2312" w:eastAsia="仿宋_GB2312"/>
          <w:color w:val="000000"/>
          <w:kern w:val="0"/>
          <w:sz w:val="32"/>
          <w:szCs w:val="32"/>
        </w:rPr>
        <w:t>廉江市财政局《关于开展</w:t>
      </w:r>
      <w:r>
        <w:rPr>
          <w:rFonts w:hint="eastAsia" w:ascii="仿宋_GB2312" w:hAnsi="华文仿宋" w:eastAsia="仿宋_GB2312" w:cs="仿宋_GB2312"/>
          <w:sz w:val="32"/>
          <w:szCs w:val="32"/>
        </w:rPr>
        <w:t>202</w:t>
      </w:r>
      <w:r>
        <w:rPr>
          <w:rFonts w:hint="eastAsia" w:ascii="仿宋_GB2312" w:hAnsi="华文仿宋" w:eastAsia="仿宋_GB2312" w:cs="仿宋_GB2312"/>
          <w:sz w:val="32"/>
          <w:szCs w:val="32"/>
          <w:lang w:val="en-US" w:eastAsia="zh-CN"/>
        </w:rPr>
        <w:t>4</w:t>
      </w:r>
      <w:r>
        <w:rPr>
          <w:rFonts w:ascii="Times New Roman" w:hAnsi="仿宋_GB2312" w:eastAsia="仿宋_GB2312"/>
          <w:color w:val="000000"/>
          <w:kern w:val="0"/>
          <w:sz w:val="32"/>
          <w:szCs w:val="32"/>
        </w:rPr>
        <w:t>年度财政专项资金支出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华文仿宋" w:eastAsia="仿宋_GB2312" w:cs="仿宋_GB2312"/>
          <w:sz w:val="32"/>
          <w:szCs w:val="32"/>
        </w:rPr>
      </w:pPr>
      <w:r>
        <w:rPr>
          <w:rFonts w:ascii="Times New Roman" w:hAnsi="仿宋_GB2312" w:eastAsia="仿宋_GB2312"/>
          <w:color w:val="000000"/>
          <w:kern w:val="0"/>
          <w:sz w:val="32"/>
          <w:szCs w:val="32"/>
        </w:rPr>
        <w:t>自我绩效评价的通知》（廉财绩</w:t>
      </w:r>
      <w:r>
        <w:rPr>
          <w:rFonts w:hint="eastAsia" w:ascii="仿宋_GB2312" w:hAnsi="华文仿宋" w:eastAsia="仿宋_GB2312" w:cs="仿宋_GB2312"/>
          <w:sz w:val="32"/>
          <w:szCs w:val="32"/>
        </w:rPr>
        <w:t>〔202</w:t>
      </w:r>
      <w:r>
        <w:rPr>
          <w:rFonts w:hint="eastAsia" w:ascii="仿宋_GB2312" w:hAnsi="华文仿宋" w:eastAsia="仿宋_GB2312" w:cs="仿宋_GB2312"/>
          <w:sz w:val="32"/>
          <w:szCs w:val="32"/>
          <w:lang w:val="en-US" w:eastAsia="zh-CN"/>
        </w:rPr>
        <w:t>5</w:t>
      </w:r>
      <w:r>
        <w:rPr>
          <w:rFonts w:hint="eastAsia" w:ascii="仿宋_GB2312" w:hAnsi="华文仿宋" w:eastAsia="仿宋_GB2312" w:cs="仿宋_GB2312"/>
          <w:sz w:val="32"/>
          <w:szCs w:val="32"/>
        </w:rPr>
        <w:t>〕4</w:t>
      </w:r>
      <w:r>
        <w:rPr>
          <w:rFonts w:ascii="Times New Roman" w:hAnsi="仿宋_GB2312" w:eastAsia="仿宋_GB2312"/>
          <w:color w:val="000000"/>
          <w:kern w:val="0"/>
          <w:sz w:val="32"/>
          <w:szCs w:val="32"/>
        </w:rPr>
        <w:t>号）</w:t>
      </w:r>
      <w:r>
        <w:rPr>
          <w:rFonts w:hint="eastAsia" w:ascii="Times New Roman" w:hAnsi="仿宋_GB2312" w:eastAsia="仿宋_GB2312"/>
          <w:color w:val="000000"/>
          <w:kern w:val="0"/>
          <w:sz w:val="32"/>
          <w:szCs w:val="32"/>
          <w:lang w:val="en-US" w:eastAsia="zh-CN"/>
        </w:rPr>
        <w:t>的</w:t>
      </w:r>
      <w:r>
        <w:rPr>
          <w:rFonts w:hint="eastAsia" w:ascii="仿宋_GB2312" w:hAnsi="华文仿宋" w:eastAsia="仿宋_GB2312" w:cs="仿宋_GB2312"/>
          <w:sz w:val="32"/>
          <w:szCs w:val="32"/>
        </w:rPr>
        <w:t>要求，我单位及时布置自评，成立自评工作小组，明确分工，落实责任，认真开展自评自查工作，经查阅、核实有关账务及项目等执行情况，填写自评表格并综合分析，形成本评价报告。现将202</w:t>
      </w:r>
      <w:r>
        <w:rPr>
          <w:rFonts w:hint="eastAsia" w:ascii="仿宋_GB2312" w:hAnsi="华文仿宋" w:eastAsia="仿宋_GB2312" w:cs="仿宋_GB2312"/>
          <w:sz w:val="32"/>
          <w:szCs w:val="32"/>
          <w:lang w:val="en-US" w:eastAsia="zh-CN"/>
        </w:rPr>
        <w:t>4</w:t>
      </w:r>
      <w:r>
        <w:rPr>
          <w:rFonts w:hint="eastAsia" w:ascii="仿宋_GB2312" w:hAnsi="华文仿宋" w:eastAsia="仿宋_GB2312" w:cs="仿宋_GB2312"/>
          <w:sz w:val="32"/>
          <w:szCs w:val="32"/>
        </w:rPr>
        <w:t>年度廉江市审计局整体绩效自我评价报告如下：</w:t>
      </w:r>
    </w:p>
    <w:p>
      <w:pPr>
        <w:keepNext w:val="0"/>
        <w:keepLines w:val="0"/>
        <w:pageBreakBefore w:val="0"/>
        <w:numPr>
          <w:ilvl w:val="0"/>
          <w:numId w:val="1"/>
        </w:numPr>
        <w:kinsoku/>
        <w:wordWrap/>
        <w:overflowPunct/>
        <w:topLinePunct w:val="0"/>
        <w:autoSpaceDE/>
        <w:autoSpaceDN/>
        <w:bidi w:val="0"/>
        <w:adjustRightInd/>
        <w:spacing w:line="600" w:lineRule="exact"/>
        <w:ind w:firstLine="643" w:firstLineChars="201"/>
        <w:textAlignment w:val="auto"/>
        <w:rPr>
          <w:rFonts w:hint="eastAsia" w:ascii="黑体" w:hAnsi="黑体" w:eastAsia="黑体" w:cs="仿宋_GB2312"/>
          <w:bCs/>
          <w:sz w:val="32"/>
          <w:szCs w:val="32"/>
        </w:rPr>
      </w:pPr>
      <w:r>
        <w:rPr>
          <w:rFonts w:hint="eastAsia" w:ascii="黑体" w:hAnsi="黑体" w:eastAsia="黑体" w:cs="仿宋_GB2312"/>
          <w:bCs/>
          <w:sz w:val="32"/>
          <w:szCs w:val="32"/>
        </w:rPr>
        <w:t>单位基本情况</w:t>
      </w:r>
    </w:p>
    <w:p>
      <w:pPr>
        <w:keepNext w:val="0"/>
        <w:keepLines w:val="0"/>
        <w:pageBreakBefore w:val="0"/>
        <w:kinsoku/>
        <w:wordWrap/>
        <w:overflowPunct/>
        <w:topLinePunct w:val="0"/>
        <w:autoSpaceDE/>
        <w:autoSpaceDN/>
        <w:bidi w:val="0"/>
        <w:adjustRightInd/>
        <w:spacing w:line="600" w:lineRule="exact"/>
        <w:ind w:firstLine="646" w:firstLineChars="201"/>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（一）单位机构设置、部门职能情况</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廉江市审计局是市政府工作部门，为正科级。</w:t>
      </w:r>
      <w:r>
        <w:rPr>
          <w:rFonts w:hint="eastAsia" w:ascii="仿宋_GB2312" w:hAnsi="华文仿宋" w:eastAsia="仿宋_GB2312" w:cs="仿宋_GB2312"/>
          <w:bCs/>
          <w:sz w:val="32"/>
          <w:szCs w:val="32"/>
        </w:rPr>
        <w:t>中共廉江市委审计委员会办公室</w:t>
      </w:r>
      <w:r>
        <w:rPr>
          <w:rFonts w:hint="eastAsia" w:ascii="仿宋_GB2312" w:hAnsi="华文仿宋" w:eastAsia="仿宋_GB2312" w:cs="仿宋_GB2312"/>
          <w:bCs/>
          <w:sz w:val="32"/>
          <w:szCs w:val="32"/>
          <w:lang w:val="en-US" w:eastAsia="zh-CN"/>
        </w:rPr>
        <w:t>设在市审计局，内设秘书股。</w:t>
      </w:r>
      <w:r>
        <w:rPr>
          <w:rFonts w:hint="eastAsia" w:ascii="仿宋_GB2312" w:hAnsi="华文仿宋" w:eastAsia="仿宋_GB2312" w:cs="仿宋_GB2312"/>
          <w:bCs/>
          <w:sz w:val="32"/>
          <w:szCs w:val="32"/>
        </w:rPr>
        <w:t>本部门</w:t>
      </w:r>
      <w:r>
        <w:rPr>
          <w:rFonts w:hint="eastAsia" w:ascii="仿宋_GB2312" w:hAnsi="华文仿宋" w:eastAsia="仿宋_GB2312" w:cs="仿宋_GB2312"/>
          <w:bCs/>
          <w:sz w:val="32"/>
          <w:szCs w:val="32"/>
          <w:lang w:val="en-US" w:eastAsia="zh-CN"/>
        </w:rPr>
        <w:t>内设</w:t>
      </w:r>
      <w:r>
        <w:rPr>
          <w:rFonts w:hint="eastAsia" w:ascii="仿宋_GB2312" w:hAnsi="华文仿宋" w:eastAsia="仿宋_GB2312" w:cs="仿宋_GB2312"/>
          <w:bCs/>
          <w:sz w:val="32"/>
          <w:szCs w:val="32"/>
        </w:rPr>
        <w:t>机构由办公室、行政事业审计股、经济责任审计股、企业审计股、固定资产投资审计股、法规审理股、综合计划股、整改监督股、内部审计指导监督办公室</w:t>
      </w:r>
      <w:r>
        <w:rPr>
          <w:rFonts w:hint="eastAsia" w:ascii="仿宋_GB2312" w:hAnsi="华文仿宋" w:eastAsia="仿宋_GB2312" w:cs="仿宋_GB2312"/>
          <w:bCs/>
          <w:sz w:val="32"/>
          <w:szCs w:val="32"/>
          <w:lang w:val="en-US" w:eastAsia="zh-CN"/>
        </w:rPr>
        <w:t>等</w:t>
      </w:r>
      <w:r>
        <w:rPr>
          <w:rFonts w:hint="eastAsia" w:ascii="仿宋_GB2312" w:hAnsi="华文仿宋" w:eastAsia="仿宋_GB2312" w:cs="仿宋_GB2312"/>
          <w:bCs/>
          <w:sz w:val="32"/>
          <w:szCs w:val="32"/>
          <w:lang w:val="en-US" w:eastAsia="zh-CN"/>
        </w:rPr>
        <w:t>9</w:t>
      </w:r>
      <w:r>
        <w:rPr>
          <w:rFonts w:hint="eastAsia" w:ascii="仿宋_GB2312" w:hAnsi="华文仿宋" w:eastAsia="仿宋_GB2312" w:cs="仿宋_GB2312"/>
          <w:bCs/>
          <w:sz w:val="32"/>
          <w:szCs w:val="32"/>
          <w:lang w:val="en-US" w:eastAsia="zh-CN"/>
        </w:rPr>
        <w:t>个</w:t>
      </w:r>
      <w:r>
        <w:rPr>
          <w:rFonts w:hint="eastAsia" w:ascii="仿宋_GB2312" w:hAnsi="华文仿宋" w:eastAsia="仿宋_GB2312" w:cs="仿宋_GB2312"/>
          <w:bCs/>
          <w:sz w:val="32"/>
          <w:szCs w:val="32"/>
        </w:rPr>
        <w:t>股室组成</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lang w:val="en-US" w:eastAsia="zh-CN"/>
        </w:rPr>
        <w:t>廉江市审计所为市审计局管理的公益一类事业单位。核定机关</w:t>
      </w:r>
      <w:r>
        <w:rPr>
          <w:rFonts w:hint="eastAsia" w:ascii="仿宋_GB2312" w:hAnsi="华文仿宋" w:eastAsia="仿宋_GB2312" w:cs="仿宋_GB2312"/>
          <w:bCs/>
          <w:sz w:val="32"/>
          <w:szCs w:val="32"/>
        </w:rPr>
        <w:t>行政编制18名，事业编制10名</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lang w:val="en-US" w:eastAsia="zh-CN"/>
        </w:rPr>
        <w:t>2023年末</w:t>
      </w:r>
      <w:r>
        <w:rPr>
          <w:rFonts w:hint="eastAsia" w:ascii="仿宋_GB2312" w:hAnsi="华文仿宋" w:eastAsia="仿宋_GB2312" w:cs="仿宋_GB2312"/>
          <w:bCs/>
          <w:sz w:val="32"/>
          <w:szCs w:val="32"/>
        </w:rPr>
        <w:t>实有行政编制人员</w:t>
      </w:r>
      <w:r>
        <w:rPr>
          <w:rFonts w:hint="eastAsia" w:ascii="仿宋_GB2312" w:hAnsi="华文仿宋" w:eastAsia="仿宋_GB2312" w:cs="仿宋_GB2312"/>
          <w:bCs/>
          <w:sz w:val="32"/>
          <w:szCs w:val="32"/>
          <w:lang w:val="en-US" w:eastAsia="zh-CN"/>
        </w:rPr>
        <w:t>1</w:t>
      </w:r>
      <w:r>
        <w:rPr>
          <w:rFonts w:hint="eastAsia" w:ascii="仿宋_GB2312" w:hAnsi="华文仿宋" w:eastAsia="仿宋_GB2312" w:cs="仿宋_GB2312"/>
          <w:bCs/>
          <w:sz w:val="32"/>
          <w:szCs w:val="32"/>
          <w:lang w:val="en-US" w:eastAsia="zh-CN"/>
        </w:rPr>
        <w:t>7</w:t>
      </w:r>
      <w:r>
        <w:rPr>
          <w:rFonts w:hint="eastAsia" w:ascii="仿宋_GB2312" w:hAnsi="华文仿宋" w:eastAsia="仿宋_GB2312" w:cs="仿宋_GB2312"/>
          <w:bCs/>
          <w:sz w:val="32"/>
          <w:szCs w:val="32"/>
        </w:rPr>
        <w:t>名，事业编制人员</w:t>
      </w:r>
      <w:r>
        <w:rPr>
          <w:rFonts w:hint="eastAsia" w:ascii="仿宋_GB2312" w:hAnsi="华文仿宋" w:eastAsia="仿宋_GB2312" w:cs="仿宋_GB2312"/>
          <w:bCs/>
          <w:sz w:val="32"/>
          <w:szCs w:val="32"/>
          <w:lang w:val="en-US" w:eastAsia="zh-CN"/>
        </w:rPr>
        <w:t>8</w:t>
      </w:r>
      <w:r>
        <w:rPr>
          <w:rFonts w:hint="eastAsia" w:ascii="仿宋_GB2312" w:hAnsi="华文仿宋" w:eastAsia="仿宋_GB2312" w:cs="仿宋_GB2312"/>
          <w:bCs/>
          <w:sz w:val="32"/>
          <w:szCs w:val="32"/>
        </w:rPr>
        <w:t>名，退休人员</w:t>
      </w:r>
      <w:r>
        <w:rPr>
          <w:rFonts w:hint="eastAsia" w:ascii="仿宋_GB2312" w:hAnsi="华文仿宋" w:eastAsia="仿宋_GB2312" w:cs="仿宋_GB2312"/>
          <w:bCs/>
          <w:color w:val="auto"/>
          <w:sz w:val="32"/>
          <w:szCs w:val="32"/>
          <w:lang w:val="en-US" w:eastAsia="zh-CN"/>
        </w:rPr>
        <w:t>2</w:t>
      </w:r>
      <w:r>
        <w:rPr>
          <w:rFonts w:hint="eastAsia" w:ascii="仿宋_GB2312" w:hAnsi="华文仿宋" w:eastAsia="仿宋_GB2312" w:cs="仿宋_GB2312"/>
          <w:bCs/>
          <w:color w:val="auto"/>
          <w:sz w:val="32"/>
          <w:szCs w:val="32"/>
          <w:lang w:val="en-US" w:eastAsia="zh-CN"/>
        </w:rPr>
        <w:t>6</w:t>
      </w:r>
      <w:r>
        <w:rPr>
          <w:rFonts w:hint="eastAsia" w:ascii="仿宋_GB2312" w:hAnsi="华文仿宋" w:eastAsia="仿宋_GB2312" w:cs="仿宋_GB2312"/>
          <w:bCs/>
          <w:sz w:val="32"/>
          <w:szCs w:val="32"/>
        </w:rPr>
        <w:t>人，政府雇员</w:t>
      </w:r>
      <w:r>
        <w:rPr>
          <w:rFonts w:hint="eastAsia" w:ascii="仿宋_GB2312" w:hAnsi="华文仿宋" w:eastAsia="仿宋_GB2312" w:cs="仿宋_GB2312"/>
          <w:bCs/>
          <w:sz w:val="32"/>
          <w:szCs w:val="32"/>
          <w:lang w:val="en-US" w:eastAsia="zh-CN"/>
        </w:rPr>
        <w:t>2</w:t>
      </w:r>
      <w:r>
        <w:rPr>
          <w:rFonts w:hint="eastAsia" w:ascii="仿宋_GB2312" w:hAnsi="华文仿宋" w:eastAsia="仿宋_GB2312" w:cs="仿宋_GB2312"/>
          <w:bCs/>
          <w:sz w:val="32"/>
          <w:szCs w:val="32"/>
        </w:rPr>
        <w:t>人，审计助理</w:t>
      </w:r>
      <w:r>
        <w:rPr>
          <w:rFonts w:hint="eastAsia" w:ascii="仿宋_GB2312" w:hAnsi="华文仿宋" w:eastAsia="仿宋_GB2312" w:cs="仿宋_GB2312"/>
          <w:bCs/>
          <w:sz w:val="32"/>
          <w:szCs w:val="32"/>
          <w:lang w:val="en-US" w:eastAsia="zh-CN"/>
        </w:rPr>
        <w:t>1</w:t>
      </w:r>
      <w:r>
        <w:rPr>
          <w:rFonts w:hint="eastAsia" w:ascii="仿宋_GB2312" w:hAnsi="华文仿宋" w:eastAsia="仿宋_GB2312" w:cs="仿宋_GB2312"/>
          <w:bCs/>
          <w:sz w:val="32"/>
          <w:szCs w:val="32"/>
          <w:lang w:val="en-US" w:eastAsia="zh-CN"/>
        </w:rPr>
        <w:t>8</w:t>
      </w:r>
      <w:r>
        <w:rPr>
          <w:rFonts w:hint="eastAsia" w:ascii="仿宋_GB2312" w:hAnsi="华文仿宋" w:eastAsia="仿宋_GB2312" w:cs="仿宋_GB2312"/>
          <w:bCs/>
          <w:sz w:val="32"/>
          <w:szCs w:val="32"/>
        </w:rPr>
        <w:t>人。</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lang w:val="en-US" w:eastAsia="zh-CN"/>
        </w:rPr>
        <w:t>我</w:t>
      </w:r>
      <w:r>
        <w:rPr>
          <w:rFonts w:hint="eastAsia" w:ascii="仿宋_GB2312" w:hAnsi="华文仿宋" w:eastAsia="仿宋_GB2312" w:cs="仿宋_GB2312"/>
          <w:bCs/>
          <w:sz w:val="32"/>
          <w:szCs w:val="32"/>
          <w:lang w:val="en-US" w:eastAsia="zh-CN"/>
        </w:rPr>
        <w:t>单位</w:t>
      </w:r>
      <w:r>
        <w:rPr>
          <w:rFonts w:hint="eastAsia" w:ascii="仿宋_GB2312" w:hAnsi="华文仿宋" w:eastAsia="仿宋_GB2312" w:cs="仿宋_GB2312"/>
          <w:bCs/>
          <w:sz w:val="32"/>
          <w:szCs w:val="32"/>
        </w:rPr>
        <w:t>主要职能如下：</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1.主管全市审计工作。</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2.拟订审计有关规范性文件，制定并组织实施全市审计工作发展规划、专业领域审计工作规划，统一管理全市审计项目计划。参与起草财政经济及其相关的规范性文件。对直接审计、调查和核查的事项依法进行审计评价，做出审计决定或提出审计建议。</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3.向市委审计委员会提出年度市本级预算执行和其他财政支出情况审计报告。向市政府和上级审计机关提出年度市本级预算执行和其他财政收支情况的审计结果报告。受市政府委托向市人大常委会提出市本级预算执行和其他财政收支情况的审计工作报告、审计查出问题整改情况报告。向市委、市政府和上级审计机关报告对其他事项的审计和专项审计调查情况及结果。依法向社会公布审计结果。向市委、市政府有关部门通报审计情况和审计结果。</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4.直接审计下列事项，出具审计报告，在法定职权范围内做出审计决定：有关重大政策措施和宏观调控部署贯彻落实情况；市本级预算执行情况和其他财政收支，市本级各部门预算执行情况、决算草案和其他财政收支；市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政府规定的市属国有资本占控股或主导地位的企业和金融机构境内外资产、负债和损益，市驻外非经营性机构的财务收支；有关社会保障基金、社会捐赠资金和其他基金、资金的财务收支；以及法律法规规定的其他事项。</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5.按规定对市管党政主要领导干部及其他单位主要负责人实施经济责任审计和自然资源资产离任审计。</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6.组织实施对财经法律、法规、规章、政策和宏观调控措施执行情况、财政预算管理及国有资产管理使用等与市级财政收支有关的特定事项进行专项审计调查。</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7.依法检查审计决定执行情况，督促整改审计查出的问题，依法办理被审计单位对审计决定提请行政复议、行政诉讼或市政府裁决中的有关事项，协助配合有关部门查处相关重大案件。</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8.指导、监督全市内部审计和农村集体经济审计工作，核查社会审计机构对依法属于市审计局审计监督对象的单位出具的相关审计报告。</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9.组织开展审计领域的对外交流与合作，推广信息技术在审计领域的应用。</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10.贯彻落实党的人才发展政策，履行人才工作相关职责。</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11.完成市委、市政府和上级审计机关交办的其他任务。</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12.职能转变。</w:t>
      </w:r>
    </w:p>
    <w:p>
      <w:pPr>
        <w:keepNext w:val="0"/>
        <w:keepLines w:val="0"/>
        <w:pageBreakBefore w:val="0"/>
        <w:kinsoku/>
        <w:wordWrap/>
        <w:overflowPunct/>
        <w:topLinePunct w:val="0"/>
        <w:autoSpaceDE/>
        <w:autoSpaceDN/>
        <w:bidi w:val="0"/>
        <w:adjustRightInd/>
        <w:spacing w:line="600" w:lineRule="exact"/>
        <w:ind w:firstLine="646" w:firstLineChars="201"/>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（二）年度总体工作和重点工作任务</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202</w:t>
      </w:r>
      <w:r>
        <w:rPr>
          <w:rFonts w:hint="eastAsia" w:ascii="仿宋_GB2312" w:hAnsi="华文仿宋" w:eastAsia="仿宋_GB2312" w:cs="仿宋_GB2312"/>
          <w:bCs/>
          <w:sz w:val="32"/>
          <w:szCs w:val="32"/>
          <w:lang w:val="en-US" w:eastAsia="zh-CN"/>
        </w:rPr>
        <w:t>4</w:t>
      </w:r>
      <w:r>
        <w:rPr>
          <w:rFonts w:hint="eastAsia" w:ascii="仿宋_GB2312" w:hAnsi="华文仿宋" w:eastAsia="仿宋_GB2312" w:cs="仿宋_GB2312"/>
          <w:bCs/>
          <w:sz w:val="32"/>
          <w:szCs w:val="32"/>
        </w:rPr>
        <w:t>年，我</w:t>
      </w:r>
      <w:r>
        <w:rPr>
          <w:rFonts w:hint="eastAsia" w:ascii="仿宋_GB2312" w:hAnsi="华文仿宋" w:eastAsia="仿宋_GB2312" w:cs="仿宋_GB2312"/>
          <w:bCs/>
          <w:sz w:val="32"/>
          <w:szCs w:val="32"/>
          <w:lang w:val="en-US" w:eastAsia="zh-CN"/>
        </w:rPr>
        <w:t>单位</w:t>
      </w:r>
      <w:r>
        <w:rPr>
          <w:rFonts w:hint="eastAsia" w:ascii="仿宋_GB2312" w:hAnsi="华文仿宋" w:eastAsia="仿宋_GB2312" w:cs="仿宋_GB2312"/>
          <w:bCs/>
          <w:sz w:val="32"/>
          <w:szCs w:val="32"/>
        </w:rPr>
        <w:t>认真学习贯彻党的二十大精神，坚决贯彻落实党中央决策部署和市委、市政府及上级审计机关的工作要求，围绕中心、服务大局，锐意进取，扎实做好审计监督各项工作，不断开创审计事业新局面。具体做到“四个着力</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rPr>
        <w:t>：</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lang w:val="en-US" w:eastAsia="zh-CN"/>
        </w:rPr>
        <w:t>1.</w:t>
      </w:r>
      <w:r>
        <w:rPr>
          <w:rFonts w:hint="eastAsia" w:ascii="仿宋_GB2312" w:hAnsi="华文仿宋" w:eastAsia="仿宋_GB2312" w:cs="仿宋_GB2312"/>
          <w:bCs/>
          <w:sz w:val="32"/>
          <w:szCs w:val="32"/>
        </w:rPr>
        <w:t>着力进一步提高理论素养。认真学习贯彻习近平总书记关于审计工作的重要讲话和重要指示批示精神，从站在推进国家治理体系和治理能力现代化的高度，深刻领会加强党对审计工作集中统一领导的重大意义，认真贯彻落实党中央关于审计工作的部署要求，坚决扛起审计监督政治责任，着力提升审计监督效能和审计质量。</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lang w:val="en-US" w:eastAsia="zh-CN"/>
        </w:rPr>
        <w:t>2.</w:t>
      </w:r>
      <w:r>
        <w:rPr>
          <w:rFonts w:hint="eastAsia" w:ascii="仿宋_GB2312" w:hAnsi="华文仿宋" w:eastAsia="仿宋_GB2312" w:cs="仿宋_GB2312"/>
          <w:bCs/>
          <w:sz w:val="32"/>
          <w:szCs w:val="32"/>
        </w:rPr>
        <w:t>着力全面履行审计监督职能。坚决贯彻落实党中央决策部署，围绕中心、服务大局，突出党和国家重大经济决策部署情况跟踪审计，聚焦公共资金、国有资产、国有资源分配、使用效率情况的监督这一主责主业，扎实履行审计监督职责，促进经济秩序良性发展。</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lang w:val="en-US" w:eastAsia="zh-CN"/>
        </w:rPr>
        <w:t>3.</w:t>
      </w:r>
      <w:r>
        <w:rPr>
          <w:rFonts w:hint="eastAsia" w:ascii="仿宋_GB2312" w:hAnsi="华文仿宋" w:eastAsia="仿宋_GB2312" w:cs="仿宋_GB2312"/>
          <w:bCs/>
          <w:sz w:val="32"/>
          <w:szCs w:val="32"/>
        </w:rPr>
        <w:t>着力做好审计后半篇文章。切实增强做好审计整改工作的使命感和责任感，压紧压实工作责任，突出问题导向，深挖问题根源，避免“屡审屡犯”。同时，加强审计成果运用，注重从落实法规政策、完善制度机制等方面推动整改，促进成果转化运用，为廉江经济社会高质量发展奠定良好基础。</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lang w:val="en-US" w:eastAsia="zh-CN"/>
        </w:rPr>
        <w:t>4.</w:t>
      </w:r>
      <w:r>
        <w:rPr>
          <w:rFonts w:hint="eastAsia" w:ascii="仿宋_GB2312" w:hAnsi="华文仿宋" w:eastAsia="仿宋_GB2312" w:cs="仿宋_GB2312"/>
          <w:bCs/>
          <w:sz w:val="32"/>
          <w:szCs w:val="32"/>
        </w:rPr>
        <w:t>着力加强审计队伍建设。认真落实新时代党的建设总要求，牢记习近平总书记“以审计精神立身、以创新规范立业、以自身建设立信”的政治嘱托，不断加强审计自身建设，努力建设一支信念坚定、业务精通、作风务实、清正廉洁的高素质专业化审计铁军。</w:t>
      </w:r>
    </w:p>
    <w:p>
      <w:pPr>
        <w:keepNext w:val="0"/>
        <w:keepLines w:val="0"/>
        <w:pageBreakBefore w:val="0"/>
        <w:kinsoku/>
        <w:wordWrap/>
        <w:overflowPunct/>
        <w:topLinePunct w:val="0"/>
        <w:autoSpaceDE/>
        <w:autoSpaceDN/>
        <w:bidi w:val="0"/>
        <w:adjustRightInd/>
        <w:spacing w:line="600" w:lineRule="exact"/>
        <w:ind w:firstLine="646" w:firstLineChars="201"/>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（三）部门整体支出绩效目标</w:t>
      </w:r>
    </w:p>
    <w:p>
      <w:pPr>
        <w:keepNext w:val="0"/>
        <w:keepLines w:val="0"/>
        <w:pageBreakBefore w:val="0"/>
        <w:kinsoku/>
        <w:wordWrap/>
        <w:overflowPunct/>
        <w:topLinePunct w:val="0"/>
        <w:autoSpaceDE/>
        <w:autoSpaceDN/>
        <w:bidi w:val="0"/>
        <w:adjustRightInd/>
        <w:spacing w:line="600" w:lineRule="exact"/>
        <w:ind w:firstLine="643" w:firstLineChars="201"/>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完成</w:t>
      </w:r>
      <w:r>
        <w:rPr>
          <w:rFonts w:hint="eastAsia" w:ascii="仿宋_GB2312" w:hAnsi="华文仿宋" w:eastAsia="仿宋_GB2312" w:cs="仿宋_GB2312"/>
          <w:bCs/>
          <w:sz w:val="32"/>
          <w:szCs w:val="32"/>
          <w:lang w:val="en-US" w:eastAsia="zh-CN"/>
        </w:rPr>
        <w:t>2024年</w:t>
      </w:r>
      <w:r>
        <w:rPr>
          <w:rFonts w:hint="eastAsia" w:ascii="仿宋_GB2312" w:hAnsi="华文仿宋" w:eastAsia="仿宋_GB2312" w:cs="仿宋_GB2312"/>
          <w:bCs/>
          <w:sz w:val="32"/>
          <w:szCs w:val="32"/>
        </w:rPr>
        <w:t>审计项目计划，审计项目经市委审计委批复后实施，项目实施后达到预期效果，履职尽责，充分发挥审计监督保障作用。</w:t>
      </w:r>
    </w:p>
    <w:p>
      <w:pPr>
        <w:keepNext w:val="0"/>
        <w:keepLines w:val="0"/>
        <w:pageBreakBefore w:val="0"/>
        <w:kinsoku/>
        <w:wordWrap/>
        <w:overflowPunct/>
        <w:topLinePunct w:val="0"/>
        <w:autoSpaceDE/>
        <w:autoSpaceDN/>
        <w:bidi w:val="0"/>
        <w:adjustRightInd/>
        <w:spacing w:line="600" w:lineRule="exact"/>
        <w:ind w:firstLine="646" w:firstLineChars="201"/>
        <w:textAlignment w:val="auto"/>
        <w:rPr>
          <w:rFonts w:hint="eastAsia" w:ascii="仿宋_GB2312" w:hAnsi="华文仿宋" w:eastAsia="仿宋_GB2312" w:cs="仿宋_GB2312"/>
          <w:bCs/>
          <w:sz w:val="32"/>
          <w:szCs w:val="32"/>
        </w:rPr>
      </w:pPr>
      <w:r>
        <w:rPr>
          <w:rFonts w:hint="eastAsia" w:ascii="楷体_GB2312" w:hAnsi="华文仿宋" w:eastAsia="楷体_GB2312" w:cs="仿宋_GB2312"/>
          <w:b/>
          <w:sz w:val="32"/>
          <w:szCs w:val="32"/>
        </w:rPr>
        <w:t>（四）部门整体支出情况</w:t>
      </w:r>
    </w:p>
    <w:p>
      <w:pPr>
        <w:keepNext w:val="0"/>
        <w:keepLines w:val="0"/>
        <w:pageBreakBefore w:val="0"/>
        <w:widowControl/>
        <w:kinsoku/>
        <w:wordWrap/>
        <w:overflowPunct/>
        <w:topLinePunct w:val="0"/>
        <w:autoSpaceDE/>
        <w:autoSpaceDN/>
        <w:bidi w:val="0"/>
        <w:adjustRightInd/>
        <w:spacing w:line="600" w:lineRule="exact"/>
        <w:ind w:right="150" w:firstLine="643" w:firstLineChars="201"/>
        <w:jc w:val="left"/>
        <w:textAlignment w:val="auto"/>
        <w:rPr>
          <w:rFonts w:hint="default" w:ascii="黑体" w:hAnsi="黑体" w:eastAsia="仿宋_GB2312" w:cs="仿宋_GB2312"/>
          <w:color w:val="auto"/>
          <w:kern w:val="0"/>
          <w:sz w:val="32"/>
          <w:szCs w:val="32"/>
          <w:lang w:val="en-US" w:eastAsia="zh-CN"/>
        </w:rPr>
      </w:pPr>
      <w:r>
        <w:rPr>
          <w:rFonts w:hint="eastAsia" w:ascii="仿宋_GB2312" w:hAnsi="华文仿宋" w:eastAsia="仿宋_GB2312" w:cs="仿宋_GB2312"/>
          <w:bCs/>
          <w:color w:val="auto"/>
          <w:sz w:val="32"/>
          <w:szCs w:val="32"/>
        </w:rPr>
        <w:t>我单位202</w:t>
      </w:r>
      <w:r>
        <w:rPr>
          <w:rFonts w:hint="eastAsia" w:ascii="仿宋_GB2312" w:hAnsi="华文仿宋" w:eastAsia="仿宋_GB2312" w:cs="仿宋_GB2312"/>
          <w:bCs/>
          <w:color w:val="auto"/>
          <w:sz w:val="32"/>
          <w:szCs w:val="32"/>
          <w:lang w:val="en-US" w:eastAsia="zh-CN"/>
        </w:rPr>
        <w:t>4</w:t>
      </w:r>
      <w:r>
        <w:rPr>
          <w:rFonts w:hint="eastAsia" w:ascii="仿宋_GB2312" w:hAnsi="华文仿宋" w:eastAsia="仿宋_GB2312" w:cs="仿宋_GB2312"/>
          <w:bCs/>
          <w:color w:val="auto"/>
          <w:sz w:val="32"/>
          <w:szCs w:val="32"/>
        </w:rPr>
        <w:t>年收入总预算</w:t>
      </w:r>
      <w:r>
        <w:rPr>
          <w:rFonts w:hint="eastAsia" w:ascii="仿宋_GB2312" w:hAnsi="华文仿宋" w:eastAsia="仿宋_GB2312" w:cs="仿宋_GB2312"/>
          <w:bCs/>
          <w:color w:val="auto"/>
          <w:sz w:val="32"/>
          <w:szCs w:val="32"/>
          <w:lang w:val="en-US" w:eastAsia="zh-CN"/>
        </w:rPr>
        <w:t>744.37</w:t>
      </w:r>
      <w:r>
        <w:rPr>
          <w:rFonts w:hint="eastAsia" w:ascii="仿宋_GB2312" w:hAnsi="华文仿宋" w:eastAsia="仿宋_GB2312" w:cs="仿宋_GB2312"/>
          <w:bCs/>
          <w:color w:val="auto"/>
          <w:sz w:val="32"/>
          <w:szCs w:val="32"/>
        </w:rPr>
        <w:t>万元，其中：基本支出预算</w:t>
      </w:r>
      <w:r>
        <w:rPr>
          <w:rFonts w:hint="eastAsia" w:ascii="仿宋_GB2312" w:hAnsi="华文仿宋" w:eastAsia="仿宋_GB2312" w:cs="仿宋_GB2312"/>
          <w:bCs/>
          <w:color w:val="auto"/>
          <w:sz w:val="32"/>
          <w:szCs w:val="32"/>
          <w:lang w:val="en-US" w:eastAsia="zh-CN"/>
        </w:rPr>
        <w:t>503.27</w:t>
      </w:r>
      <w:r>
        <w:rPr>
          <w:rFonts w:hint="eastAsia" w:ascii="仿宋_GB2312" w:hAnsi="华文仿宋" w:eastAsia="仿宋_GB2312" w:cs="仿宋_GB2312"/>
          <w:bCs/>
          <w:color w:val="auto"/>
          <w:sz w:val="32"/>
          <w:szCs w:val="32"/>
        </w:rPr>
        <w:t>万元，项目支出预算</w:t>
      </w:r>
      <w:r>
        <w:rPr>
          <w:rFonts w:hint="eastAsia" w:ascii="仿宋_GB2312" w:hAnsi="华文仿宋" w:eastAsia="仿宋_GB2312" w:cs="仿宋_GB2312"/>
          <w:bCs/>
          <w:color w:val="auto"/>
          <w:sz w:val="32"/>
          <w:szCs w:val="32"/>
          <w:lang w:val="en-US" w:eastAsia="zh-CN"/>
        </w:rPr>
        <w:t>241.10</w:t>
      </w:r>
      <w:r>
        <w:rPr>
          <w:rFonts w:hint="eastAsia" w:ascii="仿宋_GB2312" w:hAnsi="华文仿宋" w:eastAsia="仿宋_GB2312" w:cs="仿宋_GB2312"/>
          <w:bCs/>
          <w:color w:val="auto"/>
          <w:sz w:val="32"/>
          <w:szCs w:val="32"/>
        </w:rPr>
        <w:t>万元。202</w:t>
      </w:r>
      <w:r>
        <w:rPr>
          <w:rFonts w:hint="eastAsia" w:ascii="仿宋_GB2312" w:hAnsi="华文仿宋" w:eastAsia="仿宋_GB2312" w:cs="仿宋_GB2312"/>
          <w:bCs/>
          <w:color w:val="auto"/>
          <w:sz w:val="32"/>
          <w:szCs w:val="32"/>
          <w:lang w:val="en-US" w:eastAsia="zh-CN"/>
        </w:rPr>
        <w:t>4</w:t>
      </w:r>
      <w:r>
        <w:rPr>
          <w:rFonts w:hint="eastAsia" w:ascii="仿宋_GB2312" w:hAnsi="华文仿宋" w:eastAsia="仿宋_GB2312" w:cs="仿宋_GB2312"/>
          <w:bCs/>
          <w:color w:val="auto"/>
          <w:sz w:val="32"/>
          <w:szCs w:val="32"/>
        </w:rPr>
        <w:t>年，</w:t>
      </w:r>
      <w:r>
        <w:rPr>
          <w:rFonts w:hint="eastAsia" w:ascii="仿宋_GB2312" w:hAnsi="华文仿宋" w:eastAsia="仿宋_GB2312" w:cs="仿宋_GB2312"/>
          <w:bCs/>
          <w:color w:val="auto"/>
          <w:sz w:val="32"/>
          <w:szCs w:val="32"/>
          <w:lang w:val="en-US" w:eastAsia="zh-CN"/>
        </w:rPr>
        <w:t>我</w:t>
      </w:r>
      <w:r>
        <w:rPr>
          <w:rFonts w:hint="eastAsia" w:ascii="仿宋_GB2312" w:hAnsi="华文仿宋" w:eastAsia="仿宋_GB2312" w:cs="仿宋_GB2312"/>
          <w:bCs/>
          <w:color w:val="auto"/>
          <w:sz w:val="32"/>
          <w:szCs w:val="32"/>
        </w:rPr>
        <w:t>单位上年结转结余</w:t>
      </w:r>
      <w:r>
        <w:rPr>
          <w:rFonts w:hint="eastAsia" w:ascii="仿宋_GB2312" w:hAnsi="华文仿宋" w:eastAsia="仿宋_GB2312" w:cs="仿宋_GB2312"/>
          <w:bCs/>
          <w:color w:val="auto"/>
          <w:sz w:val="32"/>
          <w:szCs w:val="32"/>
          <w:lang w:val="en-US" w:eastAsia="zh-CN"/>
        </w:rPr>
        <w:t>3.12</w:t>
      </w:r>
      <w:r>
        <w:rPr>
          <w:rFonts w:hint="eastAsia" w:ascii="仿宋_GB2312" w:hAnsi="华文仿宋" w:eastAsia="仿宋_GB2312" w:cs="仿宋_GB2312"/>
          <w:bCs/>
          <w:color w:val="auto"/>
          <w:sz w:val="32"/>
          <w:szCs w:val="32"/>
        </w:rPr>
        <w:t>万元。本年实际收入</w:t>
      </w:r>
      <w:r>
        <w:rPr>
          <w:rFonts w:hint="eastAsia" w:ascii="仿宋_GB2312" w:hAnsi="华文仿宋" w:eastAsia="仿宋_GB2312" w:cs="仿宋_GB2312"/>
          <w:bCs/>
          <w:color w:val="auto"/>
          <w:sz w:val="32"/>
          <w:szCs w:val="32"/>
          <w:lang w:val="en-US" w:eastAsia="zh-CN"/>
        </w:rPr>
        <w:t>645.08</w:t>
      </w:r>
      <w:r>
        <w:rPr>
          <w:rFonts w:hint="eastAsia" w:ascii="仿宋_GB2312" w:hAnsi="华文仿宋" w:eastAsia="仿宋_GB2312" w:cs="仿宋_GB2312"/>
          <w:bCs/>
          <w:color w:val="auto"/>
          <w:sz w:val="32"/>
          <w:szCs w:val="32"/>
        </w:rPr>
        <w:t>万元</w:t>
      </w:r>
      <w:r>
        <w:rPr>
          <w:rFonts w:hint="eastAsia" w:ascii="仿宋_GB2312" w:hAnsi="华文仿宋" w:eastAsia="仿宋_GB2312" w:cs="仿宋_GB2312"/>
          <w:bCs/>
          <w:color w:val="auto"/>
          <w:sz w:val="32"/>
          <w:szCs w:val="32"/>
          <w:lang w:eastAsia="zh-CN"/>
        </w:rPr>
        <w:t>，</w:t>
      </w:r>
      <w:r>
        <w:rPr>
          <w:rFonts w:hint="eastAsia" w:ascii="仿宋_GB2312" w:hAnsi="华文仿宋" w:eastAsia="仿宋_GB2312" w:cs="仿宋_GB2312"/>
          <w:bCs/>
          <w:color w:val="auto"/>
          <w:sz w:val="32"/>
          <w:szCs w:val="32"/>
        </w:rPr>
        <w:t>本年实际支出</w:t>
      </w:r>
      <w:r>
        <w:rPr>
          <w:rFonts w:hint="eastAsia" w:ascii="仿宋_GB2312" w:hAnsi="华文仿宋" w:eastAsia="仿宋_GB2312" w:cs="仿宋_GB2312"/>
          <w:bCs/>
          <w:color w:val="auto"/>
          <w:sz w:val="32"/>
          <w:szCs w:val="32"/>
          <w:lang w:val="en-US" w:eastAsia="zh-CN"/>
        </w:rPr>
        <w:t>658.84</w:t>
      </w:r>
      <w:r>
        <w:rPr>
          <w:rFonts w:hint="eastAsia" w:ascii="仿宋_GB2312" w:hAnsi="华文仿宋" w:eastAsia="仿宋_GB2312" w:cs="仿宋_GB2312"/>
          <w:bCs/>
          <w:color w:val="auto"/>
          <w:sz w:val="32"/>
          <w:szCs w:val="32"/>
        </w:rPr>
        <w:t>万元，其中财政拨款基本支出</w:t>
      </w:r>
      <w:r>
        <w:rPr>
          <w:rFonts w:hint="eastAsia" w:ascii="仿宋_GB2312" w:hAnsi="华文仿宋" w:eastAsia="仿宋_GB2312" w:cs="仿宋_GB2312"/>
          <w:bCs/>
          <w:color w:val="auto"/>
          <w:sz w:val="32"/>
          <w:szCs w:val="32"/>
          <w:lang w:val="en-US" w:eastAsia="zh-CN"/>
        </w:rPr>
        <w:t>570.74</w:t>
      </w:r>
      <w:r>
        <w:rPr>
          <w:rFonts w:hint="eastAsia" w:ascii="仿宋_GB2312" w:hAnsi="华文仿宋" w:eastAsia="仿宋_GB2312" w:cs="仿宋_GB2312"/>
          <w:bCs/>
          <w:color w:val="auto"/>
          <w:sz w:val="32"/>
          <w:szCs w:val="32"/>
        </w:rPr>
        <w:t>万元，项目支出</w:t>
      </w:r>
      <w:r>
        <w:rPr>
          <w:rFonts w:hint="eastAsia" w:ascii="仿宋_GB2312" w:hAnsi="华文仿宋" w:eastAsia="仿宋_GB2312" w:cs="仿宋_GB2312"/>
          <w:bCs/>
          <w:color w:val="auto"/>
          <w:sz w:val="32"/>
          <w:szCs w:val="32"/>
          <w:lang w:val="en-US" w:eastAsia="zh-CN"/>
        </w:rPr>
        <w:t>88.10</w:t>
      </w:r>
      <w:r>
        <w:rPr>
          <w:rFonts w:hint="eastAsia" w:ascii="仿宋_GB2312" w:hAnsi="华文仿宋" w:eastAsia="仿宋_GB2312" w:cs="仿宋_GB2312"/>
          <w:bCs/>
          <w:color w:val="auto"/>
          <w:sz w:val="32"/>
          <w:szCs w:val="32"/>
        </w:rPr>
        <w:t>万元。整体支出完成率=</w:t>
      </w:r>
      <w:r>
        <w:rPr>
          <w:rFonts w:hint="eastAsia" w:ascii="仿宋_GB2312" w:hAnsi="华文仿宋" w:eastAsia="仿宋_GB2312" w:cs="仿宋_GB2312"/>
          <w:bCs/>
          <w:color w:val="auto"/>
          <w:sz w:val="32"/>
          <w:szCs w:val="32"/>
          <w:lang w:val="en-US" w:eastAsia="zh-CN"/>
        </w:rPr>
        <w:t>658.84</w:t>
      </w:r>
      <w:r>
        <w:rPr>
          <w:rFonts w:hint="eastAsia" w:ascii="仿宋_GB2312" w:hAnsi="华文仿宋" w:eastAsia="仿宋_GB2312" w:cs="仿宋_GB2312"/>
          <w:bCs/>
          <w:color w:val="auto"/>
          <w:sz w:val="32"/>
          <w:szCs w:val="32"/>
        </w:rPr>
        <w:t>/（</w:t>
      </w:r>
      <w:r>
        <w:rPr>
          <w:rFonts w:hint="eastAsia" w:ascii="仿宋_GB2312" w:hAnsi="华文仿宋" w:eastAsia="仿宋_GB2312" w:cs="仿宋_GB2312"/>
          <w:bCs/>
          <w:color w:val="auto"/>
          <w:sz w:val="32"/>
          <w:szCs w:val="32"/>
          <w:lang w:val="en-US" w:eastAsia="zh-CN"/>
        </w:rPr>
        <w:t>645.08</w:t>
      </w:r>
      <w:r>
        <w:rPr>
          <w:rFonts w:hint="eastAsia" w:ascii="仿宋_GB2312" w:hAnsi="华文仿宋" w:eastAsia="仿宋_GB2312" w:cs="仿宋_GB2312"/>
          <w:bCs/>
          <w:color w:val="auto"/>
          <w:sz w:val="32"/>
          <w:szCs w:val="32"/>
        </w:rPr>
        <w:t>+</w:t>
      </w:r>
      <w:r>
        <w:rPr>
          <w:rFonts w:hint="eastAsia" w:ascii="仿宋_GB2312" w:hAnsi="华文仿宋" w:eastAsia="仿宋_GB2312" w:cs="仿宋_GB2312"/>
          <w:bCs/>
          <w:color w:val="auto"/>
          <w:sz w:val="32"/>
          <w:szCs w:val="32"/>
          <w:lang w:val="en-US" w:eastAsia="zh-CN"/>
        </w:rPr>
        <w:t>3.12</w:t>
      </w:r>
      <w:r>
        <w:rPr>
          <w:rFonts w:hint="eastAsia" w:ascii="仿宋_GB2312" w:hAnsi="华文仿宋" w:eastAsia="仿宋_GB2312" w:cs="仿宋_GB2312"/>
          <w:bCs/>
          <w:color w:val="auto"/>
          <w:sz w:val="32"/>
          <w:szCs w:val="32"/>
        </w:rPr>
        <w:t>），为</w:t>
      </w:r>
      <w:r>
        <w:rPr>
          <w:rFonts w:hint="eastAsia" w:ascii="仿宋_GB2312" w:hAnsi="华文仿宋" w:eastAsia="仿宋_GB2312" w:cs="仿宋_GB2312"/>
          <w:bCs/>
          <w:color w:val="auto"/>
          <w:sz w:val="32"/>
          <w:szCs w:val="32"/>
          <w:lang w:val="en-US" w:eastAsia="zh-CN"/>
        </w:rPr>
        <w:t>101.64</w:t>
      </w:r>
      <w:r>
        <w:rPr>
          <w:rFonts w:hint="eastAsia" w:ascii="仿宋_GB2312" w:hAnsi="华文仿宋" w:eastAsia="仿宋_GB2312" w:cs="仿宋_GB2312"/>
          <w:bCs/>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right="150" w:firstLine="643" w:firstLineChars="201"/>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二、自评工作开展情况</w:t>
      </w:r>
    </w:p>
    <w:p>
      <w:pPr>
        <w:keepNext w:val="0"/>
        <w:keepLines w:val="0"/>
        <w:pageBreakBefore w:val="0"/>
        <w:widowControl/>
        <w:kinsoku/>
        <w:wordWrap/>
        <w:overflowPunct/>
        <w:topLinePunct w:val="0"/>
        <w:autoSpaceDE/>
        <w:autoSpaceDN/>
        <w:bidi w:val="0"/>
        <w:adjustRightInd/>
        <w:spacing w:line="600" w:lineRule="exact"/>
        <w:ind w:right="150" w:firstLine="646" w:firstLineChars="201"/>
        <w:jc w:val="left"/>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（一）评价小组情况</w:t>
      </w:r>
    </w:p>
    <w:p>
      <w:pPr>
        <w:keepNext w:val="0"/>
        <w:keepLines w:val="0"/>
        <w:pageBreakBefore w:val="0"/>
        <w:widowControl/>
        <w:kinsoku/>
        <w:wordWrap/>
        <w:overflowPunct/>
        <w:topLinePunct w:val="0"/>
        <w:autoSpaceDE/>
        <w:autoSpaceDN/>
        <w:bidi w:val="0"/>
        <w:adjustRightInd/>
        <w:snapToGrid/>
        <w:spacing w:line="600" w:lineRule="exact"/>
        <w:ind w:right="147" w:firstLine="643" w:firstLineChars="201"/>
        <w:jc w:val="both"/>
        <w:textAlignment w:val="auto"/>
        <w:rPr>
          <w:rFonts w:hint="eastAsia" w:ascii="仿宋_GB2312" w:hAnsi="华文仿宋" w:eastAsia="仿宋_GB2312" w:cs="仿宋_GB2312"/>
          <w:bCs/>
          <w:color w:val="auto"/>
          <w:sz w:val="32"/>
          <w:szCs w:val="32"/>
        </w:rPr>
      </w:pPr>
      <w:r>
        <w:rPr>
          <w:rFonts w:hint="eastAsia" w:ascii="仿宋_GB2312" w:hAnsi="华文仿宋" w:eastAsia="仿宋_GB2312" w:cs="仿宋_GB2312"/>
          <w:bCs/>
          <w:color w:val="auto"/>
          <w:sz w:val="32"/>
          <w:szCs w:val="32"/>
        </w:rPr>
        <w:t>根据廉江市财政局《关于开展202</w:t>
      </w:r>
      <w:r>
        <w:rPr>
          <w:rFonts w:hint="eastAsia" w:ascii="仿宋_GB2312" w:hAnsi="华文仿宋" w:eastAsia="仿宋_GB2312" w:cs="仿宋_GB2312"/>
          <w:bCs/>
          <w:color w:val="auto"/>
          <w:sz w:val="32"/>
          <w:szCs w:val="32"/>
          <w:lang w:val="en-US" w:eastAsia="zh-CN"/>
        </w:rPr>
        <w:t>4</w:t>
      </w:r>
      <w:r>
        <w:rPr>
          <w:rFonts w:hint="eastAsia" w:ascii="仿宋_GB2312" w:hAnsi="华文仿宋" w:eastAsia="仿宋_GB2312" w:cs="仿宋_GB2312"/>
          <w:bCs/>
          <w:color w:val="auto"/>
          <w:sz w:val="32"/>
          <w:szCs w:val="32"/>
        </w:rPr>
        <w:t>年度财政专项资金支出</w:t>
      </w:r>
    </w:p>
    <w:p>
      <w:pPr>
        <w:keepNext w:val="0"/>
        <w:keepLines w:val="0"/>
        <w:pageBreakBefore w:val="0"/>
        <w:widowControl/>
        <w:kinsoku/>
        <w:wordWrap/>
        <w:overflowPunct/>
        <w:topLinePunct w:val="0"/>
        <w:autoSpaceDE/>
        <w:autoSpaceDN/>
        <w:bidi w:val="0"/>
        <w:adjustRightInd/>
        <w:snapToGrid/>
        <w:spacing w:line="600" w:lineRule="exact"/>
        <w:ind w:right="147"/>
        <w:jc w:val="both"/>
        <w:textAlignment w:val="auto"/>
        <w:rPr>
          <w:rFonts w:hint="eastAsia" w:ascii="仿宋_GB2312" w:hAnsi="华文仿宋" w:eastAsia="仿宋_GB2312" w:cs="仿宋_GB2312"/>
          <w:bCs/>
          <w:color w:val="auto"/>
          <w:sz w:val="32"/>
          <w:szCs w:val="32"/>
          <w:lang w:eastAsia="zh-CN"/>
        </w:rPr>
      </w:pPr>
      <w:r>
        <w:rPr>
          <w:rFonts w:hint="eastAsia" w:ascii="仿宋_GB2312" w:hAnsi="华文仿宋" w:eastAsia="仿宋_GB2312" w:cs="仿宋_GB2312"/>
          <w:bCs/>
          <w:color w:val="auto"/>
          <w:sz w:val="32"/>
          <w:szCs w:val="32"/>
        </w:rPr>
        <w:t>自我绩效评价的通知》（廉财绩〔202</w:t>
      </w:r>
      <w:r>
        <w:rPr>
          <w:rFonts w:hint="eastAsia" w:ascii="仿宋_GB2312" w:hAnsi="华文仿宋" w:eastAsia="仿宋_GB2312" w:cs="仿宋_GB2312"/>
          <w:bCs/>
          <w:color w:val="auto"/>
          <w:sz w:val="32"/>
          <w:szCs w:val="32"/>
          <w:lang w:val="en-US" w:eastAsia="zh-CN"/>
        </w:rPr>
        <w:t>5</w:t>
      </w:r>
      <w:r>
        <w:rPr>
          <w:rFonts w:hint="eastAsia" w:ascii="仿宋_GB2312" w:hAnsi="华文仿宋" w:eastAsia="仿宋_GB2312" w:cs="仿宋_GB2312"/>
          <w:bCs/>
          <w:color w:val="auto"/>
          <w:sz w:val="32"/>
          <w:szCs w:val="32"/>
        </w:rPr>
        <w:t>〕4号）文件精神，结合工作实际，我</w:t>
      </w:r>
      <w:r>
        <w:rPr>
          <w:rFonts w:hint="eastAsia" w:ascii="仿宋_GB2312" w:hAnsi="华文仿宋" w:eastAsia="仿宋_GB2312" w:cs="仿宋_GB2312"/>
          <w:bCs/>
          <w:color w:val="auto"/>
          <w:sz w:val="32"/>
          <w:szCs w:val="32"/>
          <w:lang w:val="en-US" w:eastAsia="zh-CN"/>
        </w:rPr>
        <w:t>单位</w:t>
      </w:r>
      <w:r>
        <w:rPr>
          <w:rFonts w:hint="eastAsia" w:ascii="仿宋_GB2312" w:hAnsi="华文仿宋" w:eastAsia="仿宋_GB2312" w:cs="仿宋_GB2312"/>
          <w:bCs/>
          <w:color w:val="auto"/>
          <w:sz w:val="32"/>
          <w:szCs w:val="32"/>
        </w:rPr>
        <w:t>成立</w:t>
      </w:r>
      <w:r>
        <w:rPr>
          <w:rFonts w:hint="eastAsia" w:ascii="仿宋_GB2312" w:hAnsi="华文仿宋" w:eastAsia="仿宋_GB2312" w:cs="仿宋_GB2312"/>
          <w:bCs/>
          <w:color w:val="auto"/>
          <w:sz w:val="32"/>
          <w:szCs w:val="32"/>
          <w:lang w:eastAsia="zh-CN"/>
        </w:rPr>
        <w:t>了</w:t>
      </w:r>
      <w:r>
        <w:rPr>
          <w:rFonts w:hint="eastAsia" w:ascii="仿宋_GB2312" w:hAnsi="华文仿宋" w:eastAsia="仿宋_GB2312" w:cs="仿宋_GB2312"/>
          <w:bCs/>
          <w:color w:val="auto"/>
          <w:sz w:val="32"/>
          <w:szCs w:val="32"/>
        </w:rPr>
        <w:t>财政支出绩效评价自评工作小组</w:t>
      </w:r>
      <w:r>
        <w:rPr>
          <w:rFonts w:hint="eastAsia" w:ascii="仿宋_GB2312" w:hAnsi="华文仿宋" w:eastAsia="仿宋_GB2312" w:cs="仿宋_GB2312"/>
          <w:bCs/>
          <w:color w:val="auto"/>
          <w:sz w:val="32"/>
          <w:szCs w:val="32"/>
          <w:lang w:eastAsia="zh-CN"/>
        </w:rPr>
        <w:t>。组长为分管财务的副局长庞军同志，副组长为办公室主任</w:t>
      </w:r>
      <w:r>
        <w:rPr>
          <w:rFonts w:hint="eastAsia" w:ascii="仿宋_GB2312" w:hAnsi="华文仿宋" w:eastAsia="仿宋_GB2312" w:cs="仿宋_GB2312"/>
          <w:bCs/>
          <w:color w:val="auto"/>
          <w:sz w:val="32"/>
          <w:szCs w:val="32"/>
          <w:lang w:val="en-US" w:eastAsia="zh-CN"/>
        </w:rPr>
        <w:t>廖斯雄</w:t>
      </w:r>
      <w:r>
        <w:rPr>
          <w:rFonts w:hint="eastAsia" w:ascii="仿宋_GB2312" w:hAnsi="华文仿宋" w:eastAsia="仿宋_GB2312" w:cs="仿宋_GB2312"/>
          <w:bCs/>
          <w:color w:val="auto"/>
          <w:sz w:val="32"/>
          <w:szCs w:val="32"/>
          <w:lang w:eastAsia="zh-CN"/>
        </w:rPr>
        <w:t>同志，组员为</w:t>
      </w:r>
      <w:r>
        <w:rPr>
          <w:rFonts w:hint="eastAsia" w:ascii="仿宋_GB2312" w:hAnsi="华文仿宋" w:eastAsia="仿宋_GB2312" w:cs="仿宋_GB2312"/>
          <w:bCs/>
          <w:color w:val="auto"/>
          <w:sz w:val="32"/>
          <w:szCs w:val="32"/>
          <w:lang w:val="en-US" w:eastAsia="zh-CN"/>
        </w:rPr>
        <w:t>钟晴</w:t>
      </w:r>
      <w:r>
        <w:rPr>
          <w:rFonts w:hint="eastAsia" w:ascii="仿宋_GB2312" w:hAnsi="华文仿宋" w:eastAsia="仿宋_GB2312" w:cs="仿宋_GB2312"/>
          <w:bCs/>
          <w:color w:val="auto"/>
          <w:sz w:val="32"/>
          <w:szCs w:val="32"/>
          <w:lang w:eastAsia="zh-CN"/>
        </w:rPr>
        <w:t>同志、许广婷同志。</w:t>
      </w:r>
    </w:p>
    <w:p>
      <w:pPr>
        <w:keepNext w:val="0"/>
        <w:keepLines w:val="0"/>
        <w:pageBreakBefore w:val="0"/>
        <w:widowControl/>
        <w:kinsoku/>
        <w:wordWrap/>
        <w:overflowPunct/>
        <w:topLinePunct w:val="0"/>
        <w:autoSpaceDE/>
        <w:autoSpaceDN/>
        <w:bidi w:val="0"/>
        <w:adjustRightInd/>
        <w:spacing w:line="600" w:lineRule="exact"/>
        <w:ind w:right="150" w:firstLine="646" w:firstLineChars="201"/>
        <w:jc w:val="left"/>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（二）自评工作过程</w:t>
      </w:r>
    </w:p>
    <w:p>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华文仿宋" w:eastAsia="仿宋_GB2312" w:cs="仿宋_GB2312"/>
          <w:bCs/>
          <w:color w:val="auto"/>
          <w:sz w:val="32"/>
          <w:szCs w:val="32"/>
          <w:lang w:val="en-US" w:eastAsia="zh-CN"/>
        </w:rPr>
      </w:pPr>
      <w:r>
        <w:rPr>
          <w:rFonts w:hint="eastAsia" w:ascii="仿宋_GB2312" w:hAnsi="华文仿宋" w:eastAsia="仿宋_GB2312" w:cs="仿宋_GB2312"/>
          <w:bCs/>
          <w:color w:val="auto"/>
          <w:sz w:val="32"/>
          <w:szCs w:val="32"/>
          <w:lang w:val="en-US" w:eastAsia="zh-CN"/>
        </w:rPr>
        <w:t>自收到廉江市财政局《关于开展2024年度财政专项资金支出</w:t>
      </w:r>
    </w:p>
    <w:p>
      <w:pPr>
        <w:keepNext w:val="0"/>
        <w:keepLines w:val="0"/>
        <w:pageBreakBefore w:val="0"/>
        <w:widowControl/>
        <w:kinsoku/>
        <w:wordWrap/>
        <w:overflowPunct/>
        <w:topLinePunct w:val="0"/>
        <w:autoSpaceDE/>
        <w:autoSpaceDN/>
        <w:bidi w:val="0"/>
        <w:adjustRightInd/>
        <w:snapToGrid/>
        <w:spacing w:line="600" w:lineRule="exact"/>
        <w:ind w:right="0"/>
        <w:jc w:val="both"/>
        <w:textAlignment w:val="auto"/>
        <w:rPr>
          <w:rFonts w:hint="eastAsia" w:ascii="仿宋_GB2312" w:hAnsi="华文仿宋" w:eastAsia="仿宋_GB2312" w:cs="仿宋_GB2312"/>
          <w:bCs/>
          <w:color w:val="auto"/>
          <w:sz w:val="32"/>
          <w:szCs w:val="32"/>
          <w:lang w:val="en-US" w:eastAsia="zh-CN"/>
        </w:rPr>
      </w:pPr>
      <w:r>
        <w:rPr>
          <w:rFonts w:hint="eastAsia" w:ascii="仿宋_GB2312" w:hAnsi="华文仿宋" w:eastAsia="仿宋_GB2312" w:cs="仿宋_GB2312"/>
          <w:bCs/>
          <w:color w:val="auto"/>
          <w:sz w:val="32"/>
          <w:szCs w:val="32"/>
          <w:lang w:val="en-US" w:eastAsia="zh-CN"/>
        </w:rPr>
        <w:t>自我绩效评价的通知》（廉财绩〔2025〕4号）文件起，我单位高度重视，召集相关人员学习文件精神，布置工作，明确时间节点。</w:t>
      </w:r>
    </w:p>
    <w:p>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华文仿宋" w:eastAsia="仿宋_GB2312" w:cs="仿宋_GB2312"/>
          <w:bCs/>
          <w:color w:val="auto"/>
          <w:sz w:val="32"/>
          <w:szCs w:val="32"/>
          <w:lang w:val="en-US" w:eastAsia="zh-CN"/>
        </w:rPr>
      </w:pPr>
      <w:r>
        <w:rPr>
          <w:rFonts w:hint="eastAsia" w:ascii="仿宋_GB2312" w:hAnsi="华文仿宋" w:eastAsia="仿宋_GB2312" w:cs="仿宋_GB2312"/>
          <w:bCs/>
          <w:color w:val="auto"/>
          <w:sz w:val="32"/>
          <w:szCs w:val="32"/>
          <w:lang w:val="en-US" w:eastAsia="zh-CN"/>
        </w:rPr>
        <w:t>我单位参照自评评分表的评分标准中的每一项内容进行评价，对照2024年财政决算检查本单位支出整体完成率以及财务的合规性，检查了整体绩效目标产出、效益等指标完成情况，检查了预决算、绩效信息公开等情况，检查了采购管理、资产管理等情况，检查了“三公”经费控制情况等财务指标。通过绩效自评增强本单位绩效管理观念，提高财政资金使用的规范性以及效率。</w:t>
      </w:r>
    </w:p>
    <w:p>
      <w:pPr>
        <w:keepNext w:val="0"/>
        <w:keepLines w:val="0"/>
        <w:pageBreakBefore w:val="0"/>
        <w:widowControl/>
        <w:numPr>
          <w:ilvl w:val="0"/>
          <w:numId w:val="2"/>
        </w:numPr>
        <w:kinsoku/>
        <w:wordWrap/>
        <w:overflowPunct/>
        <w:topLinePunct w:val="0"/>
        <w:autoSpaceDE/>
        <w:autoSpaceDN/>
        <w:bidi w:val="0"/>
        <w:adjustRightInd/>
        <w:spacing w:line="600" w:lineRule="exact"/>
        <w:ind w:right="150" w:firstLine="646" w:firstLineChars="201"/>
        <w:jc w:val="left"/>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自评材料报送时间及质量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147" w:rightChars="0" w:firstLine="640" w:firstLineChars="200"/>
        <w:jc w:val="left"/>
        <w:textAlignment w:val="auto"/>
        <w:rPr>
          <w:rFonts w:hint="eastAsia" w:ascii="楷体_GB2312" w:hAnsi="华文仿宋" w:eastAsia="楷体_GB2312" w:cs="仿宋_GB2312"/>
          <w:b/>
          <w:sz w:val="32"/>
          <w:szCs w:val="32"/>
        </w:rPr>
      </w:pPr>
      <w:r>
        <w:rPr>
          <w:rFonts w:hint="eastAsia" w:ascii="仿宋_GB2312" w:hAnsi="华文仿宋" w:eastAsia="仿宋_GB2312" w:cs="仿宋_GB2312"/>
          <w:sz w:val="32"/>
          <w:szCs w:val="32"/>
        </w:rPr>
        <w:t>我单位严格按照财政要求</w:t>
      </w:r>
      <w:r>
        <w:rPr>
          <w:rFonts w:hint="eastAsia" w:ascii="仿宋_GB2312" w:hAnsi="华文仿宋" w:eastAsia="仿宋_GB2312" w:cs="仿宋_GB2312"/>
          <w:sz w:val="32"/>
          <w:szCs w:val="32"/>
          <w:lang w:val="en-US" w:eastAsia="zh-CN"/>
        </w:rPr>
        <w:t>完成</w:t>
      </w:r>
      <w:r>
        <w:rPr>
          <w:rFonts w:hint="eastAsia" w:ascii="仿宋_GB2312" w:hAnsi="华文仿宋" w:eastAsia="仿宋_GB2312" w:cs="仿宋_GB2312"/>
          <w:sz w:val="32"/>
          <w:szCs w:val="32"/>
        </w:rPr>
        <w:t>相应的</w:t>
      </w:r>
      <w:r>
        <w:rPr>
          <w:rFonts w:hint="eastAsia" w:ascii="仿宋_GB2312" w:hAnsi="华文仿宋" w:eastAsia="仿宋_GB2312" w:cs="仿宋_GB2312"/>
          <w:sz w:val="32"/>
          <w:szCs w:val="32"/>
          <w:lang w:val="en-US" w:eastAsia="zh-CN"/>
        </w:rPr>
        <w:t>自评</w:t>
      </w:r>
      <w:r>
        <w:rPr>
          <w:rFonts w:hint="eastAsia" w:ascii="仿宋_GB2312" w:hAnsi="华文仿宋" w:eastAsia="仿宋_GB2312" w:cs="仿宋_GB2312"/>
          <w:sz w:val="32"/>
          <w:szCs w:val="32"/>
        </w:rPr>
        <w:t>材料</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并</w:t>
      </w:r>
      <w:r>
        <w:rPr>
          <w:rFonts w:hint="eastAsia" w:ascii="仿宋_GB2312" w:hAnsi="华文仿宋" w:eastAsia="仿宋_GB2312" w:cs="仿宋_GB2312"/>
          <w:sz w:val="32"/>
          <w:szCs w:val="32"/>
        </w:rPr>
        <w:t>于202</w:t>
      </w:r>
      <w:r>
        <w:rPr>
          <w:rFonts w:hint="eastAsia" w:ascii="仿宋_GB2312" w:hAnsi="华文仿宋" w:eastAsia="仿宋_GB2312" w:cs="仿宋_GB2312"/>
          <w:sz w:val="32"/>
          <w:szCs w:val="32"/>
          <w:lang w:val="en-US" w:eastAsia="zh-CN"/>
        </w:rPr>
        <w:t>5</w:t>
      </w:r>
      <w:r>
        <w:rPr>
          <w:rFonts w:hint="eastAsia" w:ascii="仿宋_GB2312" w:hAnsi="华文仿宋" w:eastAsia="仿宋_GB2312" w:cs="仿宋_GB2312"/>
          <w:sz w:val="32"/>
          <w:szCs w:val="32"/>
        </w:rPr>
        <w:t>年</w:t>
      </w:r>
      <w:r>
        <w:rPr>
          <w:rFonts w:hint="eastAsia" w:ascii="仿宋_GB2312" w:hAnsi="华文仿宋" w:eastAsia="仿宋_GB2312" w:cs="仿宋_GB2312"/>
          <w:sz w:val="32"/>
          <w:szCs w:val="32"/>
          <w:lang w:val="en-US" w:eastAsia="zh-CN"/>
        </w:rPr>
        <w:t>7</w:t>
      </w:r>
      <w:r>
        <w:rPr>
          <w:rFonts w:hint="eastAsia" w:ascii="仿宋_GB2312" w:hAnsi="华文仿宋" w:eastAsia="仿宋_GB2312" w:cs="仿宋_GB2312"/>
          <w:sz w:val="32"/>
          <w:szCs w:val="32"/>
        </w:rPr>
        <w:t>月</w:t>
      </w:r>
      <w:r>
        <w:rPr>
          <w:rFonts w:hint="eastAsia" w:ascii="仿宋_GB2312" w:hAnsi="华文仿宋" w:eastAsia="仿宋_GB2312" w:cs="仿宋_GB2312"/>
          <w:sz w:val="32"/>
          <w:szCs w:val="32"/>
          <w:lang w:val="en-US" w:eastAsia="zh-CN"/>
        </w:rPr>
        <w:t>10</w:t>
      </w:r>
      <w:r>
        <w:rPr>
          <w:rFonts w:hint="eastAsia" w:ascii="仿宋_GB2312" w:hAnsi="华文仿宋" w:eastAsia="仿宋_GB2312" w:cs="仿宋_GB2312"/>
          <w:sz w:val="32"/>
          <w:szCs w:val="32"/>
        </w:rPr>
        <w:t>日前报送。</w:t>
      </w:r>
      <w:r>
        <w:rPr>
          <w:rFonts w:hint="eastAsia" w:ascii="仿宋_GB2312" w:hAnsi="华文仿宋" w:eastAsia="仿宋_GB2312" w:cs="仿宋_GB2312"/>
          <w:b w:val="0"/>
          <w:bCs/>
          <w:sz w:val="32"/>
          <w:szCs w:val="32"/>
        </w:rPr>
        <w:t>我单位对所报送自评材料真实性、完整性、</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147" w:rightChars="0"/>
        <w:jc w:val="left"/>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一致性、规范性负责。</w:t>
      </w:r>
    </w:p>
    <w:p>
      <w:pPr>
        <w:keepNext w:val="0"/>
        <w:keepLines w:val="0"/>
        <w:pageBreakBefore w:val="0"/>
        <w:widowControl/>
        <w:numPr>
          <w:ilvl w:val="0"/>
          <w:numId w:val="2"/>
        </w:numPr>
        <w:kinsoku/>
        <w:wordWrap/>
        <w:overflowPunct/>
        <w:topLinePunct w:val="0"/>
        <w:autoSpaceDE/>
        <w:autoSpaceDN/>
        <w:bidi w:val="0"/>
        <w:adjustRightInd/>
        <w:spacing w:line="600" w:lineRule="exact"/>
        <w:ind w:left="0" w:leftChars="0" w:right="150" w:firstLine="646" w:firstLineChars="201"/>
        <w:jc w:val="left"/>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自评材料报送及公开一致情况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1" w:right="147" w:rightChars="0" w:firstLine="640" w:firstLineChars="200"/>
        <w:jc w:val="left"/>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我单位所报送的自评报告、数据表、评分表与公开的自评报告、数据表、评分表一致。</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三、绩效自评情况</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（一）自评结果</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仿宋_GB2312" w:hAnsi="华文仿宋" w:eastAsia="仿宋_GB2312" w:cs="仿宋_GB2312"/>
          <w:sz w:val="32"/>
          <w:szCs w:val="32"/>
        </w:rPr>
        <w:t>根据202</w:t>
      </w:r>
      <w:r>
        <w:rPr>
          <w:rFonts w:hint="eastAsia" w:ascii="仿宋_GB2312" w:hAnsi="华文仿宋" w:eastAsia="仿宋_GB2312" w:cs="仿宋_GB2312"/>
          <w:sz w:val="32"/>
          <w:szCs w:val="32"/>
          <w:lang w:val="en-US" w:eastAsia="zh-CN"/>
        </w:rPr>
        <w:t>4</w:t>
      </w:r>
      <w:r>
        <w:rPr>
          <w:rFonts w:hint="eastAsia" w:ascii="仿宋_GB2312" w:hAnsi="华文仿宋" w:eastAsia="仿宋_GB2312" w:cs="仿宋_GB2312"/>
          <w:sz w:val="32"/>
          <w:szCs w:val="32"/>
        </w:rPr>
        <w:t>年度整体支出绩效目标，我单位使用财政拨款的资金全面统筹推进审计项目，充分发挥审计监督保障作用。我单位实施了</w:t>
      </w:r>
      <w:r>
        <w:rPr>
          <w:rFonts w:hint="eastAsia" w:ascii="仿宋_GB2312" w:hAnsi="华文仿宋" w:eastAsia="仿宋_GB2312" w:cs="仿宋_GB2312"/>
          <w:color w:val="auto"/>
          <w:sz w:val="32"/>
          <w:szCs w:val="32"/>
        </w:rPr>
        <w:t>廉江市202</w:t>
      </w:r>
      <w:r>
        <w:rPr>
          <w:rFonts w:hint="eastAsia" w:ascii="仿宋_GB2312" w:hAnsi="华文仿宋" w:eastAsia="仿宋_GB2312" w:cs="仿宋_GB2312"/>
          <w:color w:val="auto"/>
          <w:sz w:val="32"/>
          <w:szCs w:val="32"/>
          <w:lang w:val="en-US" w:eastAsia="zh-CN"/>
        </w:rPr>
        <w:t>4</w:t>
      </w:r>
      <w:r>
        <w:rPr>
          <w:rFonts w:hint="eastAsia" w:ascii="仿宋_GB2312" w:hAnsi="华文仿宋" w:eastAsia="仿宋_GB2312" w:cs="仿宋_GB2312"/>
          <w:color w:val="auto"/>
          <w:sz w:val="32"/>
          <w:szCs w:val="32"/>
        </w:rPr>
        <w:t>年度本级财政预算执行、决算草案和其他财政收支情况审计、重大政策落实情况跟踪审计、经济责任审计等</w:t>
      </w:r>
      <w:r>
        <w:rPr>
          <w:rFonts w:hint="eastAsia" w:ascii="仿宋_GB2312" w:hAnsi="华文仿宋" w:eastAsia="仿宋_GB2312" w:cs="仿宋_GB2312"/>
          <w:sz w:val="32"/>
          <w:szCs w:val="32"/>
        </w:rPr>
        <w:t>项目，同时强化审计整改，提高审计监督质效。自评分数</w:t>
      </w:r>
      <w:r>
        <w:rPr>
          <w:rFonts w:hint="eastAsia" w:ascii="仿宋_GB2312" w:hAnsi="华文仿宋" w:eastAsia="仿宋_GB2312" w:cs="仿宋_GB2312"/>
          <w:color w:val="auto"/>
          <w:sz w:val="32"/>
          <w:szCs w:val="32"/>
        </w:rPr>
        <w:t>为</w:t>
      </w:r>
      <w:r>
        <w:rPr>
          <w:rFonts w:hint="eastAsia" w:ascii="仿宋_GB2312" w:hAnsi="华文仿宋" w:eastAsia="仿宋_GB2312" w:cs="仿宋_GB2312"/>
          <w:color w:val="auto"/>
          <w:sz w:val="32"/>
          <w:szCs w:val="32"/>
          <w:highlight w:val="none"/>
          <w:lang w:val="en-US" w:eastAsia="zh-CN"/>
        </w:rPr>
        <w:t>96</w:t>
      </w:r>
      <w:r>
        <w:rPr>
          <w:rFonts w:hint="eastAsia" w:ascii="仿宋_GB2312" w:hAnsi="华文仿宋" w:eastAsia="仿宋_GB2312" w:cs="仿宋_GB2312"/>
          <w:color w:val="auto"/>
          <w:sz w:val="32"/>
          <w:szCs w:val="32"/>
          <w:highlight w:val="none"/>
        </w:rPr>
        <w:t>.</w:t>
      </w:r>
      <w:r>
        <w:rPr>
          <w:rFonts w:hint="eastAsia" w:ascii="仿宋_GB2312" w:hAnsi="华文仿宋" w:eastAsia="仿宋_GB2312" w:cs="仿宋_GB2312"/>
          <w:color w:val="auto"/>
          <w:sz w:val="32"/>
          <w:szCs w:val="32"/>
          <w:highlight w:val="none"/>
          <w:lang w:val="en-US" w:eastAsia="zh-CN"/>
        </w:rPr>
        <w:t>0</w:t>
      </w:r>
      <w:r>
        <w:rPr>
          <w:rFonts w:hint="eastAsia" w:ascii="仿宋_GB2312" w:hAnsi="华文仿宋" w:eastAsia="仿宋_GB2312" w:cs="仿宋_GB2312"/>
          <w:sz w:val="32"/>
          <w:szCs w:val="32"/>
          <w:highlight w:val="none"/>
        </w:rPr>
        <w:t>分</w:t>
      </w:r>
      <w:r>
        <w:rPr>
          <w:rFonts w:hint="eastAsia" w:ascii="仿宋_GB2312" w:hAnsi="华文仿宋" w:eastAsia="仿宋_GB2312" w:cs="仿宋_GB2312"/>
          <w:sz w:val="32"/>
          <w:szCs w:val="32"/>
        </w:rPr>
        <w:t>，等级优。</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部门整体支出绩效指标分析</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1.履职效能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（1）整体效能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b/>
          <w:bCs/>
          <w:color w:val="000000"/>
          <w:kern w:val="0"/>
          <w:sz w:val="32"/>
          <w:szCs w:val="32"/>
          <w:lang w:val="en-US" w:eastAsia="zh-CN"/>
        </w:rPr>
      </w:pPr>
      <w:r>
        <w:rPr>
          <w:rFonts w:hint="eastAsia" w:ascii="仿宋_GB2312" w:hAnsi="华文仿宋" w:eastAsia="仿宋_GB2312" w:cs="仿宋_GB2312"/>
          <w:sz w:val="32"/>
          <w:szCs w:val="32"/>
          <w:lang w:val="en-US" w:eastAsia="zh-CN"/>
        </w:rPr>
        <w:t>对照</w:t>
      </w:r>
      <w:r>
        <w:rPr>
          <w:rFonts w:hint="eastAsia" w:ascii="仿宋_GB2312" w:hAnsi="华文仿宋" w:eastAsia="仿宋_GB2312" w:cs="仿宋_GB2312"/>
          <w:sz w:val="32"/>
          <w:szCs w:val="32"/>
        </w:rPr>
        <w:t>绩效目标表</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我单位已完成</w:t>
      </w:r>
      <w:r>
        <w:rPr>
          <w:rFonts w:hint="eastAsia" w:ascii="仿宋_GB2312" w:hAnsi="华文仿宋" w:eastAsia="仿宋_GB2312" w:cs="仿宋_GB2312"/>
          <w:sz w:val="32"/>
          <w:szCs w:val="32"/>
          <w:lang w:eastAsia="zh-CN"/>
        </w:rPr>
        <w:t>部门整体绩效目标，</w:t>
      </w:r>
      <w:r>
        <w:rPr>
          <w:rFonts w:hint="eastAsia" w:ascii="仿宋_GB2312" w:hAnsi="华文仿宋" w:eastAsia="仿宋_GB2312" w:cs="仿宋_GB2312"/>
          <w:sz w:val="32"/>
          <w:szCs w:val="32"/>
          <w:lang w:val="en-US" w:eastAsia="zh-CN"/>
        </w:rPr>
        <w:t>批复的2024年</w:t>
      </w:r>
      <w:r>
        <w:rPr>
          <w:rFonts w:hint="eastAsia" w:ascii="仿宋_GB2312" w:hAnsi="华文仿宋" w:eastAsia="仿宋_GB2312" w:cs="仿宋_GB2312"/>
          <w:sz w:val="32"/>
          <w:szCs w:val="32"/>
          <w:lang w:eastAsia="zh-CN"/>
        </w:rPr>
        <w:t>审计项目计划已</w:t>
      </w:r>
      <w:r>
        <w:rPr>
          <w:rFonts w:hint="eastAsia" w:ascii="仿宋_GB2312" w:hAnsi="华文仿宋" w:eastAsia="仿宋_GB2312" w:cs="仿宋_GB2312"/>
          <w:sz w:val="32"/>
          <w:szCs w:val="32"/>
          <w:lang w:val="en-US" w:eastAsia="zh-CN"/>
        </w:rPr>
        <w:t>全部按时</w:t>
      </w:r>
      <w:r>
        <w:rPr>
          <w:rFonts w:hint="eastAsia" w:ascii="仿宋_GB2312" w:hAnsi="华文仿宋" w:eastAsia="仿宋_GB2312" w:cs="仿宋_GB2312"/>
          <w:sz w:val="32"/>
          <w:szCs w:val="32"/>
          <w:lang w:eastAsia="zh-CN"/>
        </w:rPr>
        <w:t>完成。</w:t>
      </w:r>
      <w:r>
        <w:rPr>
          <w:rFonts w:hint="eastAsia" w:ascii="仿宋_GB2312" w:hAnsi="华文仿宋" w:eastAsia="仿宋_GB2312" w:cs="仿宋_GB2312"/>
          <w:sz w:val="32"/>
          <w:szCs w:val="32"/>
          <w:lang w:val="en-US" w:eastAsia="zh-CN"/>
        </w:rPr>
        <w:t>在产出指标方面，中共廉江市委审计委批复审计项目13个，均按计划完成；部门预算安排项目数4个，均按计划时间完成。在效益指标方面，我单位</w:t>
      </w:r>
      <w:r>
        <w:rPr>
          <w:rFonts w:hint="eastAsia" w:ascii="Times New Roman" w:hAnsi="Times New Roman" w:eastAsia="仿宋_GB2312" w:cs="Times New Roman"/>
          <w:kern w:val="2"/>
          <w:sz w:val="32"/>
          <w:szCs w:val="32"/>
          <w:lang w:val="en-US" w:eastAsia="zh-CN" w:bidi="ar-SA"/>
        </w:rPr>
        <w:t>共完成审计项目13个（其中1 个是市长交办项目），出具审计报告13份，查出各类问题金额106445.57万元，查出问题185个，提出审计建议54条，推动被审计单位建立健全规章制度5项，移送处理事项9件。</w:t>
      </w:r>
      <w:r>
        <w:rPr>
          <w:rFonts w:hint="eastAsia" w:ascii="仿宋_GB2312" w:hAnsi="华文仿宋" w:eastAsia="仿宋_GB2312" w:cs="仿宋_GB2312"/>
          <w:sz w:val="32"/>
          <w:szCs w:val="32"/>
          <w:lang w:val="en-US" w:eastAsia="zh-CN"/>
        </w:rPr>
        <w:t>在预算资金支出率方面，平均支出进度&gt;88.92%，全年没有收到财政部门通报各季度支出进度情况。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专项效能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2024年，我单位没有部门专项资金，也没有部门主管转移支付资金。</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2.管理效率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（1）预算编制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bCs/>
          <w:sz w:val="32"/>
          <w:szCs w:val="32"/>
        </w:rPr>
        <w:t>我单位没有新增预算申请的事业发展性支出一级项目、部门预算500万元以上二级项目</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rPr>
        <w:t>编制的202</w:t>
      </w:r>
      <w:r>
        <w:rPr>
          <w:rFonts w:hint="eastAsia" w:ascii="仿宋_GB2312" w:hAnsi="华文仿宋" w:eastAsia="仿宋_GB2312" w:cs="仿宋_GB2312"/>
          <w:bCs/>
          <w:sz w:val="32"/>
          <w:szCs w:val="32"/>
          <w:lang w:val="en-US" w:eastAsia="zh-CN"/>
        </w:rPr>
        <w:t>4</w:t>
      </w:r>
      <w:r>
        <w:rPr>
          <w:rFonts w:hint="eastAsia" w:ascii="仿宋_GB2312" w:hAnsi="华文仿宋" w:eastAsia="仿宋_GB2312" w:cs="仿宋_GB2312"/>
          <w:bCs/>
          <w:sz w:val="32"/>
          <w:szCs w:val="32"/>
        </w:rPr>
        <w:t>年预算合理、规范，编制的预算符合年度工作安排。绩效目标科学，体现了我单位的工作职能及年度工作计划。</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（2）预算执行</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我单位没有调剂预算或追加资金，统一修订了《廉江市审计局财务管理制度（试行）》等5项相关管理制度，财务管理不断规范化。基本支出合规，项目（含专项工作经费）资金支出规范，会计核算规范。</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（3）信息公开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我单位已在政务公开网站对2025年预算及2024年决算进行了公开，在市财政部门预决算信息公开检查中未发现存在问题。2024年度决算也已按文件要求按时高质量完成，待取得决算批复后我单位将第一时间组织相关力量按时做好公开工作。同时，绩效自评材料也在规定时间内进行了公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（4）绩效管理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bCs/>
          <w:sz w:val="32"/>
          <w:szCs w:val="32"/>
          <w:lang w:val="en-US" w:eastAsia="zh-CN"/>
        </w:rPr>
      </w:pPr>
      <w:r>
        <w:rPr>
          <w:rFonts w:hint="eastAsia" w:ascii="仿宋_GB2312" w:hAnsi="华文仿宋" w:eastAsia="仿宋_GB2312" w:cs="仿宋_GB2312"/>
          <w:sz w:val="32"/>
          <w:szCs w:val="32"/>
          <w:lang w:val="en-US" w:eastAsia="zh-CN"/>
        </w:rPr>
        <w:t>我单位修订的内部管理制度中，在“预决算公开和绩效管理”章节体现了绩效管理有关内容，但也存在一些不足，如：对机关各股室、机关与下属事业单位的绩效职责分工不够明确。我单位没有收到过绩效监控预警提醒信息，没有重点评价工作任务。预算编制</w:t>
      </w:r>
      <w:r>
        <w:rPr>
          <w:rFonts w:hint="eastAsia" w:ascii="仿宋_GB2312" w:hAnsi="华文仿宋" w:eastAsia="仿宋_GB2312" w:cs="仿宋_GB2312"/>
          <w:bCs/>
          <w:sz w:val="32"/>
          <w:szCs w:val="32"/>
        </w:rPr>
        <w:t>坚持收支平衡的原则，做到科学严谨</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rPr>
        <w:t>根据单位预算年度的工作任务</w:t>
      </w:r>
      <w:r>
        <w:rPr>
          <w:rFonts w:hint="eastAsia" w:ascii="仿宋_GB2312" w:hAnsi="华文仿宋" w:eastAsia="仿宋_GB2312" w:cs="仿宋_GB2312"/>
          <w:bCs/>
          <w:sz w:val="32"/>
          <w:szCs w:val="32"/>
          <w:lang w:eastAsia="zh-CN"/>
        </w:rPr>
        <w:t>，</w:t>
      </w:r>
      <w:r>
        <w:rPr>
          <w:rFonts w:hint="eastAsia" w:ascii="仿宋_GB2312" w:hAnsi="仿宋_GB2312" w:eastAsia="仿宋_GB2312" w:cs="仿宋_GB2312"/>
          <w:bCs/>
          <w:color w:val="000000"/>
          <w:sz w:val="32"/>
          <w:szCs w:val="32"/>
          <w:u w:val="none"/>
        </w:rPr>
        <w:t>统筹安排</w:t>
      </w:r>
      <w:r>
        <w:rPr>
          <w:rFonts w:hint="eastAsia" w:ascii="仿宋_GB2312" w:hAnsi="仿宋_GB2312" w:eastAsia="仿宋_GB2312" w:cs="仿宋_GB2312"/>
          <w:bCs/>
          <w:color w:val="00000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（5）采购管理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我单位已建立政府采购内部控制管理制度并报财政部门备案，采购意向公开完整、及时，政府采购合同签订、备案及时，严格按照《政府采购促进中小企业发展管理办法》要求为中小企业预留了一定比例的采购份额。采购活动合法合规，全年没有收到过采购投诉。</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（6）资产管理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我单位已制定行政事业性国有资产管理内部管理制度，严格按内部管理制度和相关资产管理规定执行。办公室面积和办公设备配置符合标准，全年不存在资产处置、出租等情况。年末组织开展了资产盘点，资产年报数据完整、准确，资产账与财务账、资产实体相符。</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（7）运行成本</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仿宋_GB2312" w:hAnsi="华文仿宋" w:eastAsia="仿宋_GB2312" w:cs="仿宋_GB2312"/>
          <w:sz w:val="32"/>
          <w:szCs w:val="32"/>
          <w:lang w:val="en-US" w:eastAsia="zh-CN"/>
        </w:rPr>
        <w:t>我单位经济成本控制良好，支出合理。2024年“三公”经费预算数2.40万元，“三公”经费实际支出数1.94万元，支出率为80.83%，控制效果较好。</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（三）部门整体支出绩效管理存在问题</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lang w:eastAsia="zh-CN"/>
        </w:rPr>
        <w:t>对项目绩效目标的设定和各项指标的理解、认识不到位，导致项目绩效目标不够明确、不够细化、不够量化，仍需继续加强认识。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lang w:val="en-US" w:eastAsia="zh-CN"/>
        </w:rPr>
        <w:t>1</w:t>
      </w:r>
      <w:r>
        <w:rPr>
          <w:rFonts w:hint="eastAsia" w:ascii="仿宋_GB2312" w:hAnsi="华文仿宋" w:eastAsia="仿宋_GB2312" w:cs="仿宋_GB2312"/>
          <w:sz w:val="32"/>
          <w:szCs w:val="32"/>
          <w:lang w:eastAsia="zh-CN"/>
        </w:rPr>
        <w:t>.加强内部控制，进一步健全工作机制。</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2.健全绩效管理制度，明确绩效职责分工，强化结果应用。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lang w:val="en-US" w:eastAsia="zh-CN"/>
        </w:rPr>
        <w:t>3</w:t>
      </w:r>
      <w:r>
        <w:rPr>
          <w:rFonts w:hint="eastAsia" w:ascii="仿宋_GB2312" w:hAnsi="华文仿宋" w:eastAsia="仿宋_GB2312" w:cs="仿宋_GB2312"/>
          <w:sz w:val="32"/>
          <w:szCs w:val="32"/>
          <w:lang w:eastAsia="zh-CN"/>
        </w:rPr>
        <w:t>.加强预算项目事前、事中、事后管控，做到事前有评估、事中有监控、事后有评价，并按预期绩效目标完成程度进行考核。</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四、其他自评情况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无。</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Cs/>
          <w:sz w:val="32"/>
          <w:szCs w:val="32"/>
        </w:rPr>
      </w:pPr>
    </w:p>
    <w:sectPr>
      <w:headerReference r:id="rId3" w:type="default"/>
      <w:footerReference r:id="rId4" w:type="default"/>
      <w:footerReference r:id="rId5"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lang/>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3BDDA"/>
    <w:multiLevelType w:val="singleLevel"/>
    <w:tmpl w:val="F4C3BDDA"/>
    <w:lvl w:ilvl="0" w:tentative="0">
      <w:start w:val="3"/>
      <w:numFmt w:val="chineseCounting"/>
      <w:suff w:val="nothing"/>
      <w:lvlText w:val="（%1）"/>
      <w:lvlJc w:val="left"/>
      <w:rPr>
        <w:rFonts w:hint="eastAsia"/>
      </w:rPr>
    </w:lvl>
  </w:abstractNum>
  <w:abstractNum w:abstractNumId="1">
    <w:nsid w:val="5F154C76"/>
    <w:multiLevelType w:val="singleLevel"/>
    <w:tmpl w:val="5F154C7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WYxMDljM2I4YzE1NTI2YTVhMDdmOTJlOWMyM2MifQ=="/>
  </w:docVars>
  <w:rsids>
    <w:rsidRoot w:val="001402D6"/>
    <w:rsid w:val="00032E98"/>
    <w:rsid w:val="00101E4F"/>
    <w:rsid w:val="001376C7"/>
    <w:rsid w:val="001402D6"/>
    <w:rsid w:val="00147DDE"/>
    <w:rsid w:val="0015196E"/>
    <w:rsid w:val="00176000"/>
    <w:rsid w:val="00180204"/>
    <w:rsid w:val="0019444C"/>
    <w:rsid w:val="001B6DC7"/>
    <w:rsid w:val="001D4214"/>
    <w:rsid w:val="00201C7B"/>
    <w:rsid w:val="002B1622"/>
    <w:rsid w:val="002E1630"/>
    <w:rsid w:val="002E2F0B"/>
    <w:rsid w:val="00352BCD"/>
    <w:rsid w:val="003770CB"/>
    <w:rsid w:val="003846EC"/>
    <w:rsid w:val="0045343B"/>
    <w:rsid w:val="004C3AAF"/>
    <w:rsid w:val="004F795B"/>
    <w:rsid w:val="00571889"/>
    <w:rsid w:val="00586265"/>
    <w:rsid w:val="005D01D6"/>
    <w:rsid w:val="005D0BC0"/>
    <w:rsid w:val="005F1E02"/>
    <w:rsid w:val="0060315F"/>
    <w:rsid w:val="0063784C"/>
    <w:rsid w:val="00642578"/>
    <w:rsid w:val="006F1D98"/>
    <w:rsid w:val="006F42FF"/>
    <w:rsid w:val="0074195E"/>
    <w:rsid w:val="00784CD1"/>
    <w:rsid w:val="00791F6D"/>
    <w:rsid w:val="007F00BC"/>
    <w:rsid w:val="00800863"/>
    <w:rsid w:val="00871251"/>
    <w:rsid w:val="008D2722"/>
    <w:rsid w:val="00985999"/>
    <w:rsid w:val="009E1A03"/>
    <w:rsid w:val="009F5B84"/>
    <w:rsid w:val="00A037C7"/>
    <w:rsid w:val="00A44647"/>
    <w:rsid w:val="00A64E36"/>
    <w:rsid w:val="00AC752C"/>
    <w:rsid w:val="00B14D4E"/>
    <w:rsid w:val="00B1627C"/>
    <w:rsid w:val="00B6783B"/>
    <w:rsid w:val="00B86B48"/>
    <w:rsid w:val="00BB077C"/>
    <w:rsid w:val="00BF68A5"/>
    <w:rsid w:val="00C1202D"/>
    <w:rsid w:val="00C139BE"/>
    <w:rsid w:val="00C13F25"/>
    <w:rsid w:val="00C5674B"/>
    <w:rsid w:val="00CA7F7F"/>
    <w:rsid w:val="00D131F7"/>
    <w:rsid w:val="00E3751E"/>
    <w:rsid w:val="00E5503D"/>
    <w:rsid w:val="00EA70BD"/>
    <w:rsid w:val="00EB5986"/>
    <w:rsid w:val="00F370FC"/>
    <w:rsid w:val="00F4477B"/>
    <w:rsid w:val="01365434"/>
    <w:rsid w:val="04271BEC"/>
    <w:rsid w:val="055006E2"/>
    <w:rsid w:val="096E454C"/>
    <w:rsid w:val="0B2822BE"/>
    <w:rsid w:val="0F080027"/>
    <w:rsid w:val="10602149"/>
    <w:rsid w:val="10911C6F"/>
    <w:rsid w:val="12566C54"/>
    <w:rsid w:val="13E67F6B"/>
    <w:rsid w:val="144009CC"/>
    <w:rsid w:val="16427FAB"/>
    <w:rsid w:val="17BC2309"/>
    <w:rsid w:val="18CA137A"/>
    <w:rsid w:val="18CC1A57"/>
    <w:rsid w:val="1DAF568F"/>
    <w:rsid w:val="1DE901A4"/>
    <w:rsid w:val="1EBD20DC"/>
    <w:rsid w:val="1F871382"/>
    <w:rsid w:val="1FC51581"/>
    <w:rsid w:val="21F30B30"/>
    <w:rsid w:val="234D78AD"/>
    <w:rsid w:val="25E02339"/>
    <w:rsid w:val="26032B20"/>
    <w:rsid w:val="277F4996"/>
    <w:rsid w:val="2868580D"/>
    <w:rsid w:val="29C91057"/>
    <w:rsid w:val="2BEF654B"/>
    <w:rsid w:val="2D182F9D"/>
    <w:rsid w:val="2D740F73"/>
    <w:rsid w:val="2D866BFD"/>
    <w:rsid w:val="2DA64227"/>
    <w:rsid w:val="2EE5593C"/>
    <w:rsid w:val="2F62401A"/>
    <w:rsid w:val="31BB04A8"/>
    <w:rsid w:val="324F1BA1"/>
    <w:rsid w:val="326D6D02"/>
    <w:rsid w:val="34033E90"/>
    <w:rsid w:val="34C90E11"/>
    <w:rsid w:val="35657256"/>
    <w:rsid w:val="369F16BC"/>
    <w:rsid w:val="378E3E94"/>
    <w:rsid w:val="3946034C"/>
    <w:rsid w:val="3A9B75B2"/>
    <w:rsid w:val="3DC0147A"/>
    <w:rsid w:val="3ED91501"/>
    <w:rsid w:val="400C5F25"/>
    <w:rsid w:val="40733178"/>
    <w:rsid w:val="40877CA2"/>
    <w:rsid w:val="40A2267A"/>
    <w:rsid w:val="41991999"/>
    <w:rsid w:val="42237F3B"/>
    <w:rsid w:val="437C6815"/>
    <w:rsid w:val="45660413"/>
    <w:rsid w:val="4585492C"/>
    <w:rsid w:val="47CF43BD"/>
    <w:rsid w:val="4D0C0380"/>
    <w:rsid w:val="546168B5"/>
    <w:rsid w:val="5A4F07FA"/>
    <w:rsid w:val="5C570DE0"/>
    <w:rsid w:val="5CB84849"/>
    <w:rsid w:val="5F1157E4"/>
    <w:rsid w:val="62FA05A7"/>
    <w:rsid w:val="63123210"/>
    <w:rsid w:val="650E5514"/>
    <w:rsid w:val="69375068"/>
    <w:rsid w:val="6A104253"/>
    <w:rsid w:val="6A6F53C5"/>
    <w:rsid w:val="6C4B0061"/>
    <w:rsid w:val="6C847500"/>
    <w:rsid w:val="6C885EBD"/>
    <w:rsid w:val="6D401F86"/>
    <w:rsid w:val="6E235FCD"/>
    <w:rsid w:val="6F6C47AA"/>
    <w:rsid w:val="70712699"/>
    <w:rsid w:val="70C450CA"/>
    <w:rsid w:val="70F91EFE"/>
    <w:rsid w:val="78B8444A"/>
    <w:rsid w:val="799822DA"/>
    <w:rsid w:val="7A69370D"/>
    <w:rsid w:val="7E6F3AB7"/>
    <w:rsid w:val="7F703B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qFormat/>
    <w:uiPriority w:val="0"/>
    <w:pPr>
      <w:snapToGrid w:val="0"/>
      <w:spacing w:line="579" w:lineRule="exact"/>
    </w:pPr>
    <w:rPr>
      <w:rFonts w:eastAsia="仿宋_GB2312"/>
      <w:sz w:val="32"/>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next w:val="2"/>
    <w:qFormat/>
    <w:uiPriority w:val="99"/>
    <w:pPr>
      <w:snapToGrid w:val="0"/>
      <w:jc w:val="left"/>
    </w:pPr>
    <w:rPr>
      <w:rFonts w:ascii="Times New Roman" w:hAnsi="Times New Roman"/>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脚 字符"/>
    <w:link w:val="3"/>
    <w:uiPriority w:val="0"/>
    <w:rPr>
      <w:kern w:val="2"/>
      <w:sz w:val="18"/>
      <w:szCs w:val="18"/>
    </w:rPr>
  </w:style>
  <w:style w:type="character" w:customStyle="1" w:styleId="11">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10</Pages>
  <Words>3639</Words>
  <Characters>3846</Characters>
  <Lines>8</Lines>
  <Paragraphs>2</Paragraphs>
  <TotalTime>75</TotalTime>
  <ScaleCrop>false</ScaleCrop>
  <LinksUpToDate>false</LinksUpToDate>
  <CharactersWithSpaces>3855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梁志</dc:creator>
  <cp:lastModifiedBy>ljsj</cp:lastModifiedBy>
  <cp:lastPrinted>2025-07-08T04:09:07Z</cp:lastPrinted>
  <dcterms:modified xsi:type="dcterms:W3CDTF">2025-07-08T04:10:35Z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3E2542DE28004B459EC26B6F29673EE3_12</vt:lpwstr>
  </property>
</Properties>
</file>