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74903">
      <w:pPr>
        <w:widowControl/>
        <w:spacing w:line="600" w:lineRule="exact"/>
        <w:jc w:val="center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方正小标宋简体" w:hAnsi="宋体" w:eastAsia="方正小标宋简体" w:cs="方正小标宋简体"/>
          <w:kern w:val="0"/>
          <w:sz w:val="44"/>
          <w:szCs w:val="44"/>
        </w:rPr>
        <w:t>吸纳退役军人就业补贴操作办法</w:t>
      </w:r>
    </w:p>
    <w:p w14:paraId="274790A3">
      <w:pPr>
        <w:spacing w:line="600" w:lineRule="exact"/>
        <w:ind w:firstLine="643" w:firstLineChars="200"/>
        <w:rPr>
          <w:rFonts w:hint="eastAsia" w:ascii="仿宋" w:hAnsi="仿宋" w:eastAsia="仿宋" w:cs="仿宋_GB2312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</w:rPr>
        <w:t>一、补贴对象</w:t>
      </w:r>
    </w:p>
    <w:p w14:paraId="675168DD">
      <w:pPr>
        <w:spacing w:line="600" w:lineRule="exact"/>
        <w:ind w:firstLine="640" w:firstLineChars="200"/>
        <w:rPr>
          <w:rFonts w:hint="eastAsia" w:ascii="仿宋" w:hAnsi="仿宋" w:eastAsia="仿宋" w:cs="仿宋_GB2312"/>
          <w:b/>
          <w:bCs/>
          <w:sz w:val="32"/>
          <w:szCs w:val="32"/>
          <w:u w:val="single"/>
        </w:rPr>
      </w:pPr>
      <w:r>
        <w:rPr>
          <w:rFonts w:hint="eastAsia" w:ascii="仿宋" w:hAnsi="仿宋" w:eastAsia="仿宋" w:cs="仿宋_GB2312"/>
          <w:sz w:val="32"/>
          <w:szCs w:val="32"/>
        </w:rPr>
        <w:t>符合补贴条件的用人单位（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机关事业单位、</w:t>
      </w:r>
      <w:r>
        <w:rPr>
          <w:rFonts w:hint="eastAsia" w:ascii="仿宋" w:hAnsi="仿宋" w:eastAsia="仿宋" w:cs="仿宋_GB2312"/>
          <w:sz w:val="32"/>
          <w:szCs w:val="32"/>
        </w:rPr>
        <w:t>劳务派遣单位除外）。</w:t>
      </w:r>
      <w:r>
        <w:rPr>
          <w:rFonts w:hint="eastAsia" w:ascii="仿宋" w:hAnsi="仿宋" w:eastAsia="仿宋" w:cs="仿宋_GB2312"/>
          <w:b/>
          <w:bCs/>
          <w:sz w:val="32"/>
          <w:szCs w:val="32"/>
          <w:u w:val="single"/>
        </w:rPr>
        <w:t>本项补贴与</w:t>
      </w:r>
      <w:r>
        <w:rPr>
          <w:rFonts w:hint="eastAsia" w:ascii="仿宋" w:hAnsi="仿宋" w:eastAsia="仿宋" w:cs="仿宋_GB2312"/>
          <w:b/>
          <w:bCs/>
          <w:sz w:val="32"/>
          <w:szCs w:val="32"/>
          <w:u w:val="single"/>
          <w:lang w:eastAsia="zh-CN"/>
        </w:rPr>
        <w:t>其他吸纳就业补贴、</w:t>
      </w:r>
      <w:r>
        <w:rPr>
          <w:rFonts w:hint="eastAsia" w:ascii="仿宋" w:hAnsi="仿宋" w:eastAsia="仿宋" w:cs="仿宋_GB2312"/>
          <w:b/>
          <w:bCs/>
          <w:sz w:val="32"/>
          <w:szCs w:val="32"/>
          <w:u w:val="single"/>
        </w:rPr>
        <w:t>创业带动就业补贴不得叠加享受。</w:t>
      </w:r>
    </w:p>
    <w:p w14:paraId="43F9AEF0">
      <w:pPr>
        <w:spacing w:line="600" w:lineRule="exact"/>
        <w:ind w:firstLine="643" w:firstLineChars="200"/>
        <w:rPr>
          <w:rFonts w:hint="eastAsia" w:ascii="仿宋" w:hAnsi="仿宋" w:eastAsia="仿宋" w:cs="仿宋_GB2312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</w:rPr>
        <w:t>二、补贴条件</w:t>
      </w:r>
    </w:p>
    <w:p w14:paraId="4CBE6631">
      <w:pPr>
        <w:pStyle w:val="6"/>
        <w:spacing w:before="0" w:beforeAutospacing="0" w:after="0" w:afterAutospacing="0" w:line="540" w:lineRule="exact"/>
        <w:ind w:firstLine="640" w:firstLineChars="200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1.用人单位招用退役1年内军人，签订一年以上劳动合同。2.相关人员按规定缴纳1年以上社会保险费。</w:t>
      </w:r>
    </w:p>
    <w:p w14:paraId="22CD0090">
      <w:pPr>
        <w:spacing w:line="600" w:lineRule="exact"/>
        <w:ind w:firstLine="643" w:firstLineChars="200"/>
        <w:rPr>
          <w:rFonts w:hint="eastAsia" w:ascii="仿宋" w:hAnsi="仿宋" w:eastAsia="仿宋" w:cs="仿宋_GB2312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</w:rPr>
        <w:t>三、补贴标</w:t>
      </w:r>
      <w:bookmarkStart w:id="0" w:name="_GoBack"/>
      <w:bookmarkEnd w:id="0"/>
      <w:r>
        <w:rPr>
          <w:rFonts w:hint="eastAsia" w:ascii="仿宋" w:hAnsi="仿宋" w:eastAsia="仿宋" w:cs="仿宋_GB2312"/>
          <w:b/>
          <w:sz w:val="32"/>
          <w:szCs w:val="32"/>
        </w:rPr>
        <w:t>准</w:t>
      </w:r>
    </w:p>
    <w:p w14:paraId="6E088C8D">
      <w:pPr>
        <w:pStyle w:val="6"/>
        <w:spacing w:before="0" w:beforeAutospacing="0" w:after="0" w:afterAutospacing="0" w:line="540" w:lineRule="exact"/>
        <w:ind w:firstLine="640" w:firstLineChars="200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每人10000元。</w:t>
      </w:r>
    </w:p>
    <w:p w14:paraId="522DA6F1">
      <w:pPr>
        <w:spacing w:line="600" w:lineRule="exact"/>
        <w:ind w:firstLine="643" w:firstLineChars="200"/>
        <w:rPr>
          <w:rFonts w:hint="eastAsia" w:ascii="仿宋" w:hAnsi="仿宋" w:eastAsia="仿宋" w:cs="仿宋_GB2312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</w:rPr>
        <w:t>四、补贴期限</w:t>
      </w:r>
    </w:p>
    <w:p w14:paraId="4CFB2F62">
      <w:pPr>
        <w:pStyle w:val="6"/>
        <w:spacing w:before="0" w:beforeAutospacing="0" w:after="0" w:afterAutospacing="0" w:line="540" w:lineRule="exact"/>
        <w:ind w:firstLine="640" w:firstLineChars="200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一次性。</w:t>
      </w:r>
    </w:p>
    <w:p w14:paraId="64ECA909">
      <w:pPr>
        <w:spacing w:line="600" w:lineRule="exact"/>
        <w:ind w:firstLine="643" w:firstLineChars="200"/>
        <w:rPr>
          <w:rFonts w:hint="eastAsia" w:ascii="仿宋" w:hAnsi="仿宋" w:eastAsia="仿宋" w:cs="仿宋_GB2312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</w:rPr>
        <w:t>五、应提交资料（一式一份）</w:t>
      </w:r>
    </w:p>
    <w:p w14:paraId="3670A22D">
      <w:pPr>
        <w:pStyle w:val="6"/>
        <w:spacing w:before="0" w:beforeAutospacing="0" w:after="0" w:afterAutospacing="0" w:line="540" w:lineRule="exact"/>
        <w:ind w:firstLine="640" w:firstLineChars="200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（一）符合条件人员基本身份类证明，包括身份证、《就业创业证》、社会保障卡、港澳台居民居住证、港澳居民来往内地通行证、台湾居民来往大陆通行证等证件，由补贴对象选择其一提供；</w:t>
      </w:r>
    </w:p>
    <w:p w14:paraId="13B84F6E">
      <w:pPr>
        <w:pStyle w:val="6"/>
        <w:spacing w:before="0" w:beforeAutospacing="0" w:after="0" w:afterAutospacing="0" w:line="540" w:lineRule="exact"/>
        <w:ind w:firstLine="640" w:firstLineChars="200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（二）用人单位与退役军人签订的劳动合同；</w:t>
      </w:r>
    </w:p>
    <w:p w14:paraId="741BB4F4">
      <w:pPr>
        <w:pStyle w:val="6"/>
        <w:spacing w:before="0" w:beforeAutospacing="0" w:after="0" w:afterAutospacing="0" w:line="540" w:lineRule="exact"/>
        <w:ind w:firstLine="640" w:firstLineChars="200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（三）吸纳退役军人的退役证；</w:t>
      </w:r>
    </w:p>
    <w:p w14:paraId="447C5825">
      <w:pPr>
        <w:pStyle w:val="6"/>
        <w:spacing w:before="0" w:beforeAutospacing="0" w:after="0" w:afterAutospacing="0" w:line="540" w:lineRule="exact"/>
        <w:ind w:firstLine="640" w:firstLineChars="200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（四）用人单位营业执照（或其他法定注册登记证明）</w:t>
      </w:r>
    </w:p>
    <w:p w14:paraId="48C49454">
      <w:pPr>
        <w:pStyle w:val="6"/>
        <w:spacing w:before="0" w:beforeAutospacing="0" w:after="0" w:afterAutospacing="0" w:line="540" w:lineRule="exact"/>
        <w:ind w:firstLine="640" w:firstLineChars="200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（五）单位银行账户。</w:t>
      </w:r>
    </w:p>
    <w:p w14:paraId="3305BD62">
      <w:pPr>
        <w:spacing w:line="600" w:lineRule="exact"/>
        <w:ind w:firstLine="643" w:firstLineChars="200"/>
        <w:rPr>
          <w:rFonts w:hint="eastAsia" w:ascii="仿宋" w:hAnsi="仿宋" w:eastAsia="仿宋" w:cs="仿宋_GB2312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</w:rPr>
        <w:t>六、应核验信息</w:t>
      </w:r>
    </w:p>
    <w:p w14:paraId="6E06B793">
      <w:pPr>
        <w:pStyle w:val="6"/>
        <w:spacing w:before="0" w:beforeAutospacing="0" w:after="0" w:afterAutospacing="0" w:line="540" w:lineRule="exact"/>
        <w:ind w:firstLine="640" w:firstLineChars="200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1.社保缴费记录；</w:t>
      </w:r>
    </w:p>
    <w:p w14:paraId="2AC6C041">
      <w:pPr>
        <w:pStyle w:val="6"/>
        <w:spacing w:before="0" w:beforeAutospacing="0" w:after="0" w:afterAutospacing="0" w:line="540" w:lineRule="exact"/>
        <w:ind w:firstLine="640" w:firstLineChars="200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2.单位登记信息；</w:t>
      </w:r>
    </w:p>
    <w:p w14:paraId="224188B9">
      <w:pPr>
        <w:pStyle w:val="6"/>
        <w:spacing w:before="0" w:beforeAutospacing="0" w:after="0" w:afterAutospacing="0" w:line="540" w:lineRule="exact"/>
        <w:ind w:firstLine="640" w:firstLineChars="200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3.退役信息。</w:t>
      </w:r>
    </w:p>
    <w:p w14:paraId="05CA5D74">
      <w:pPr>
        <w:spacing w:line="600" w:lineRule="exact"/>
        <w:ind w:firstLine="643" w:firstLineChars="200"/>
        <w:rPr>
          <w:rFonts w:hint="eastAsia" w:ascii="仿宋" w:hAnsi="仿宋" w:eastAsia="仿宋" w:cs="仿宋_GB2312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_GB2312"/>
          <w:b/>
          <w:sz w:val="32"/>
          <w:szCs w:val="32"/>
        </w:rPr>
        <w:t>、办理流程</w:t>
      </w:r>
    </w:p>
    <w:p w14:paraId="3AED1FAA">
      <w:pPr>
        <w:pStyle w:val="6"/>
        <w:spacing w:before="0" w:beforeAutospacing="0" w:after="0" w:afterAutospacing="0" w:line="540" w:lineRule="exact"/>
        <w:ind w:firstLine="640" w:firstLineChars="200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补贴申请应于有关人员稳定就业（签订劳动合同并参加社会保险）满1年之日起1年内，向补贴对象登记注册所在地公共就业服务机构提出补贴申请。流程如下：</w:t>
      </w:r>
    </w:p>
    <w:p w14:paraId="31AB733B">
      <w:pPr>
        <w:pStyle w:val="6"/>
        <w:spacing w:before="0" w:beforeAutospacing="0" w:after="0" w:afterAutospacing="0" w:line="540" w:lineRule="exact"/>
        <w:ind w:firstLine="640" w:firstLineChars="200"/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-SA"/>
        </w:rPr>
        <w:t>补贴对象原则上线上申报补贴：登录“广东公共就业服务云平台”（https://ggfw.hrss.gd.gov.cn/OUJY/），如实、完整填写补贴申报信息并上传相关申报资料，注意补贴申请受理地点选廉江。</w:t>
      </w:r>
    </w:p>
    <w:p w14:paraId="1EE3305B">
      <w:pPr>
        <w:spacing w:line="600" w:lineRule="exact"/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E3ZTBkNDBjYzJlZDBhNmNkNDE5NmRiNzMxNmI2YzgifQ=="/>
  </w:docVars>
  <w:rsids>
    <w:rsidRoot w:val="004E7163"/>
    <w:rsid w:val="0033168E"/>
    <w:rsid w:val="004E7163"/>
    <w:rsid w:val="00690810"/>
    <w:rsid w:val="008820F8"/>
    <w:rsid w:val="008F72A8"/>
    <w:rsid w:val="00994AB6"/>
    <w:rsid w:val="009E5682"/>
    <w:rsid w:val="00A203FE"/>
    <w:rsid w:val="00CC76D7"/>
    <w:rsid w:val="00D04B80"/>
    <w:rsid w:val="00D15E96"/>
    <w:rsid w:val="0BD70860"/>
    <w:rsid w:val="104272E2"/>
    <w:rsid w:val="1BFB3D0A"/>
    <w:rsid w:val="1DFD0262"/>
    <w:rsid w:val="21F02D5A"/>
    <w:rsid w:val="24E862E1"/>
    <w:rsid w:val="29147174"/>
    <w:rsid w:val="29A705AA"/>
    <w:rsid w:val="2A0E6F96"/>
    <w:rsid w:val="2A750617"/>
    <w:rsid w:val="3F966D63"/>
    <w:rsid w:val="42565E50"/>
    <w:rsid w:val="7C38637B"/>
    <w:rsid w:val="7DC9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semiHidden/>
    <w:unhideWhenUsed/>
    <w:qFormat/>
    <w:uiPriority w:val="39"/>
    <w:pPr>
      <w:ind w:left="420" w:leftChars="200"/>
    </w:pPr>
  </w:style>
  <w:style w:type="paragraph" w:styleId="3">
    <w:name w:val="Body Text"/>
    <w:basedOn w:val="1"/>
    <w:link w:val="11"/>
    <w:qFormat/>
    <w:uiPriority w:val="0"/>
    <w:rPr>
      <w:szCs w:val="24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正文文本 Char"/>
    <w:basedOn w:val="8"/>
    <w:link w:val="3"/>
    <w:qFormat/>
    <w:uiPriority w:val="0"/>
    <w:rPr>
      <w:rFonts w:ascii="Calibri" w:hAnsi="Calibri" w:eastAsia="宋体" w:cs="Calibri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493</Words>
  <Characters>534</Characters>
  <Lines>4</Lines>
  <Paragraphs>1</Paragraphs>
  <TotalTime>3</TotalTime>
  <ScaleCrop>false</ScaleCrop>
  <LinksUpToDate>false</LinksUpToDate>
  <CharactersWithSpaces>534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2021-06-21T01:51:00Z</dcterms:created>
  <dc:creator>PC</dc:creator>
  <cp:lastModifiedBy>溶液</cp:lastModifiedBy>
  <dcterms:modified xsi:type="dcterms:W3CDTF">2025-04-30T08:04:12Z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64B6AB57F9A540C5A329412B341E0E0D</vt:lpwstr>
  </property>
  <property fmtid="{D5CDD505-2E9C-101B-9397-08002B2CF9AE}" pid="4" name="KSOTemplateDocerSaveRecord">
    <vt:lpwstr>eyJoZGlkIjoiNzE3ZTBkNDBjYzJlZDBhNmNkNDE5NmRiNzMxNmI2YzgiLCJ1c2VySWQiOiIzMjYzNjMxOTIifQ==</vt:lpwstr>
  </property>
</Properties>
</file>