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614835">
      <w:pPr>
        <w:ind w:firstLine="880" w:firstLineChars="200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求职创业补贴操作办法</w:t>
      </w:r>
    </w:p>
    <w:p w14:paraId="033A4A1E">
      <w:pPr>
        <w:ind w:firstLine="964" w:firstLineChars="200"/>
        <w:jc w:val="left"/>
        <w:rPr>
          <w:rFonts w:asciiTheme="majorEastAsia" w:hAnsiTheme="majorEastAsia" w:eastAsiaTheme="majorEastAsia"/>
          <w:b/>
          <w:sz w:val="48"/>
          <w:szCs w:val="48"/>
        </w:rPr>
      </w:pPr>
    </w:p>
    <w:p w14:paraId="7E60C463">
      <w:pPr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一、补贴对象</w:t>
      </w:r>
    </w:p>
    <w:p w14:paraId="1AF82BAC"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符合补贴条件的人员。</w:t>
      </w:r>
    </w:p>
    <w:p w14:paraId="7D56FC0D">
      <w:pPr>
        <w:spacing w:line="600" w:lineRule="exact"/>
        <w:ind w:firstLine="643" w:firstLineChars="200"/>
        <w:rPr>
          <w:rFonts w:hint="eastAsia" w:ascii="仿宋" w:hAnsi="仿宋" w:eastAsia="仿宋" w:cs="仿宋_GB2312"/>
          <w:b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b/>
          <w:sz w:val="32"/>
          <w:szCs w:val="32"/>
          <w:lang w:eastAsia="zh-CN"/>
        </w:rPr>
        <w:t>二、补贴条件</w:t>
      </w:r>
    </w:p>
    <w:p w14:paraId="7DB72ED3"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1.属于</w:t>
      </w:r>
      <w:r>
        <w:rPr>
          <w:rFonts w:hint="eastAsia" w:ascii="仿宋" w:hAnsi="仿宋" w:eastAsia="仿宋"/>
          <w:sz w:val="32"/>
          <w:szCs w:val="32"/>
          <w:lang w:eastAsia="zh-CN"/>
        </w:rPr>
        <w:t>廉江市</w:t>
      </w:r>
      <w:r>
        <w:rPr>
          <w:rFonts w:hint="eastAsia" w:ascii="仿宋" w:hAnsi="仿宋" w:eastAsia="仿宋"/>
          <w:sz w:val="32"/>
          <w:szCs w:val="32"/>
        </w:rPr>
        <w:t>内普通高等学校、中等职业学校、技工院校毕业学年学生。2.具有以下情形之一：城乡困难家庭（低保家庭、残疾人家庭、脱贫人口家庭、特困职工家庭）成员，特困人员，残疾人，曾获得国家助学贷款。</w:t>
      </w:r>
    </w:p>
    <w:p w14:paraId="035CADD3">
      <w:pPr>
        <w:spacing w:line="600" w:lineRule="exact"/>
        <w:ind w:firstLine="643" w:firstLineChars="200"/>
        <w:rPr>
          <w:rFonts w:hint="eastAsia" w:ascii="仿宋" w:hAnsi="仿宋" w:eastAsia="仿宋" w:cs="仿宋_GB2312"/>
          <w:b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b/>
          <w:sz w:val="32"/>
          <w:szCs w:val="32"/>
          <w:lang w:eastAsia="zh-CN"/>
        </w:rPr>
        <w:t>三、补贴标准</w:t>
      </w:r>
    </w:p>
    <w:p w14:paraId="46834D40"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每人3000元。</w:t>
      </w:r>
    </w:p>
    <w:p w14:paraId="57E974DF">
      <w:pPr>
        <w:spacing w:line="600" w:lineRule="exact"/>
        <w:ind w:firstLine="643" w:firstLineChars="200"/>
        <w:rPr>
          <w:rFonts w:hint="eastAsia" w:ascii="仿宋" w:hAnsi="仿宋" w:eastAsia="仿宋" w:cs="仿宋_GB2312"/>
          <w:b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b/>
          <w:sz w:val="32"/>
          <w:szCs w:val="32"/>
          <w:lang w:eastAsia="zh-CN"/>
        </w:rPr>
        <w:t>四、补贴期限</w:t>
      </w:r>
    </w:p>
    <w:p w14:paraId="6EEE6780"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一次性。</w:t>
      </w:r>
    </w:p>
    <w:p w14:paraId="1E9DCF6F">
      <w:pPr>
        <w:spacing w:line="600" w:lineRule="exact"/>
        <w:ind w:firstLine="643" w:firstLineChars="200"/>
        <w:rPr>
          <w:rFonts w:hint="eastAsia" w:ascii="仿宋" w:hAnsi="仿宋" w:eastAsia="仿宋" w:cs="仿宋_GB2312"/>
          <w:b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b/>
          <w:sz w:val="32"/>
          <w:szCs w:val="32"/>
          <w:lang w:eastAsia="zh-CN"/>
        </w:rPr>
        <w:t>五、应提交资料（一式一份）</w:t>
      </w:r>
    </w:p>
    <w:p w14:paraId="32DF9085"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（一）学生学籍证明；</w:t>
      </w:r>
    </w:p>
    <w:p w14:paraId="4BDF9AEF">
      <w:pPr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困难情形证明（包括毕业生本人持有残疾军人证或获得国家助学贷款材料；毕业生本人在城乡低保证“家庭成员情况”一栏；毕业生本人或父母一方或双方持有残疾人证/五保供养证或特困人员救助供养证（属农村五保供养对象）/特困职工证/扶贫卡/零就业家庭材料）；</w:t>
      </w:r>
    </w:p>
    <w:p w14:paraId="4BE4FE5D"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）补贴对象社会保障卡金融账户。</w:t>
      </w:r>
    </w:p>
    <w:p w14:paraId="5E384540">
      <w:pPr>
        <w:spacing w:line="600" w:lineRule="exact"/>
        <w:ind w:firstLine="643" w:firstLineChars="200"/>
        <w:rPr>
          <w:rFonts w:hint="eastAsia" w:ascii="仿宋" w:hAnsi="仿宋" w:eastAsia="仿宋" w:cs="仿宋_GB2312"/>
          <w:b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b/>
          <w:sz w:val="32"/>
          <w:szCs w:val="32"/>
          <w:lang w:eastAsia="zh-CN"/>
        </w:rPr>
        <w:t>六、应核验信息</w:t>
      </w:r>
    </w:p>
    <w:p w14:paraId="5169C0C6"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困难情形材料信息。</w:t>
      </w:r>
    </w:p>
    <w:p w14:paraId="1A8EC2E7">
      <w:pPr>
        <w:spacing w:line="600" w:lineRule="exact"/>
        <w:ind w:firstLine="643" w:firstLineChars="200"/>
        <w:rPr>
          <w:rFonts w:hint="eastAsia" w:ascii="仿宋" w:hAnsi="仿宋" w:eastAsia="仿宋" w:cs="仿宋_GB2312"/>
          <w:b/>
          <w:sz w:val="32"/>
          <w:szCs w:val="32"/>
          <w:lang w:eastAsia="zh-CN"/>
        </w:rPr>
      </w:pPr>
      <w:bookmarkStart w:id="0" w:name="_GoBack"/>
      <w:r>
        <w:rPr>
          <w:rFonts w:hint="eastAsia" w:ascii="仿宋" w:hAnsi="仿宋" w:eastAsia="仿宋" w:cs="仿宋_GB2312"/>
          <w:b/>
          <w:sz w:val="32"/>
          <w:szCs w:val="32"/>
          <w:lang w:eastAsia="zh-CN"/>
        </w:rPr>
        <w:t>七、办理流程</w:t>
      </w:r>
    </w:p>
    <w:bookmarkEnd w:id="0"/>
    <w:p w14:paraId="7AAFF964">
      <w:pPr>
        <w:spacing w:line="600" w:lineRule="exact"/>
        <w:ind w:firstLine="640" w:firstLineChars="200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毕业生所在学校负责收集补贴申请材料，符合条件的学生按自愿原则，向学校提交求职创业补贴申请，由所在学校组织初审，对初审通过的申请补贴人员名单在校园内公示5个工作日，经公示无异议的，</w:t>
      </w:r>
      <w:r>
        <w:rPr>
          <w:rFonts w:hint="eastAsia" w:ascii="仿宋" w:hAnsi="仿宋" w:eastAsia="仿宋" w:cs="仿宋_GB2312"/>
          <w:b w:val="0"/>
          <w:bCs w:val="0"/>
          <w:sz w:val="32"/>
          <w:szCs w:val="32"/>
          <w:lang w:eastAsia="zh-CN"/>
        </w:rPr>
        <w:t>由学校统一向市级公共就业服务机构提交申请。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补贴申请应于有关学生毕业前提出。</w:t>
      </w:r>
    </w:p>
    <w:p w14:paraId="6EA9A076">
      <w:pPr>
        <w:spacing w:line="600" w:lineRule="exact"/>
        <w:ind w:firstLine="640" w:firstLineChars="200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</w:rPr>
        <w:t>补贴对象原则上线上申报补贴：登录“广东公共就业服务云平台”（https://ggfw.hrss.gd.gov.cn/OUJY/），如实、完整填写补贴申报信息并上传相关申报资料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</w:p>
    <w:p w14:paraId="675FDE9C">
      <w:pPr>
        <w:spacing w:line="600" w:lineRule="exact"/>
        <w:ind w:firstLine="643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备注：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1.由学校统一为申请对象将相关资料录入广东公共就业服务云平台。</w:t>
      </w:r>
    </w:p>
    <w:p w14:paraId="6DF53C90">
      <w:pPr>
        <w:spacing w:line="60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以创业者身份享受一次性创业资助、租金补贴的，在所创办单位注销前，不得享受就业扶持政策（灵活就业社保补贴除外）</w:t>
      </w:r>
    </w:p>
    <w:p w14:paraId="5EC5D787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3.</w:t>
      </w:r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 xml:space="preserve">资金原则上划拨至毕业生个人社会保障卡金融账户，如毕业生存在客观原因未能申领社会保障卡的，可暂提供毕业 </w:t>
      </w:r>
    </w:p>
    <w:p w14:paraId="6C34B8C5">
      <w:pPr>
        <w:keepNext w:val="0"/>
        <w:keepLines w:val="0"/>
        <w:widowControl/>
        <w:suppressLineNumbers w:val="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>生本人其他银行账户作为收款账户。</w:t>
      </w:r>
    </w:p>
    <w:p w14:paraId="525199B1">
      <w:pPr>
        <w:jc w:val="left"/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E3ZTBkNDBjYzJlZDBhNmNkNDE5NmRiNzMxNmI2YzgifQ=="/>
  </w:docVars>
  <w:rsids>
    <w:rsidRoot w:val="001912A1"/>
    <w:rsid w:val="00044866"/>
    <w:rsid w:val="000736B3"/>
    <w:rsid w:val="001912A1"/>
    <w:rsid w:val="00195AF8"/>
    <w:rsid w:val="001D3BC8"/>
    <w:rsid w:val="0025127C"/>
    <w:rsid w:val="00282743"/>
    <w:rsid w:val="002C39B7"/>
    <w:rsid w:val="00374352"/>
    <w:rsid w:val="003B5B6C"/>
    <w:rsid w:val="003F1B33"/>
    <w:rsid w:val="004A40F7"/>
    <w:rsid w:val="004B24D0"/>
    <w:rsid w:val="004B6E82"/>
    <w:rsid w:val="006677F7"/>
    <w:rsid w:val="00692E8B"/>
    <w:rsid w:val="007B08FD"/>
    <w:rsid w:val="007C1F1E"/>
    <w:rsid w:val="0083630E"/>
    <w:rsid w:val="0087311D"/>
    <w:rsid w:val="00893590"/>
    <w:rsid w:val="008C6309"/>
    <w:rsid w:val="00914170"/>
    <w:rsid w:val="00950A56"/>
    <w:rsid w:val="00A140AE"/>
    <w:rsid w:val="00AB21A5"/>
    <w:rsid w:val="00AE398A"/>
    <w:rsid w:val="00B80D4E"/>
    <w:rsid w:val="00BB18CC"/>
    <w:rsid w:val="00BD0528"/>
    <w:rsid w:val="00C175D1"/>
    <w:rsid w:val="00C44A28"/>
    <w:rsid w:val="00C44E51"/>
    <w:rsid w:val="00C64083"/>
    <w:rsid w:val="00CB0F59"/>
    <w:rsid w:val="00CF07EA"/>
    <w:rsid w:val="00D54D9A"/>
    <w:rsid w:val="00DA11CA"/>
    <w:rsid w:val="00E6021C"/>
    <w:rsid w:val="00E66625"/>
    <w:rsid w:val="00E914B8"/>
    <w:rsid w:val="00EC2903"/>
    <w:rsid w:val="00ED12F6"/>
    <w:rsid w:val="00EF4D83"/>
    <w:rsid w:val="00F057BE"/>
    <w:rsid w:val="00FB0ABC"/>
    <w:rsid w:val="00FE4653"/>
    <w:rsid w:val="00FF495A"/>
    <w:rsid w:val="0AC9579D"/>
    <w:rsid w:val="2CDE6947"/>
    <w:rsid w:val="32160B69"/>
    <w:rsid w:val="39AE4085"/>
    <w:rsid w:val="43BB69CD"/>
    <w:rsid w:val="43BF2BD7"/>
    <w:rsid w:val="49891106"/>
    <w:rsid w:val="4A353FBF"/>
    <w:rsid w:val="5CC2508E"/>
    <w:rsid w:val="63260B7A"/>
    <w:rsid w:val="6BD27465"/>
    <w:rsid w:val="6F1654F2"/>
    <w:rsid w:val="70E21399"/>
    <w:rsid w:val="7C15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oc 2"/>
    <w:basedOn w:val="1"/>
    <w:next w:val="1"/>
    <w:semiHidden/>
    <w:unhideWhenUsed/>
    <w:qFormat/>
    <w:uiPriority w:val="39"/>
    <w:pPr>
      <w:ind w:left="420" w:leftChars="200"/>
    </w:p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672</Words>
  <Characters>712</Characters>
  <Lines>3</Lines>
  <Paragraphs>1</Paragraphs>
  <TotalTime>19</TotalTime>
  <ScaleCrop>false</ScaleCrop>
  <LinksUpToDate>false</LinksUpToDate>
  <CharactersWithSpaces>713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2020-09-15T01:30:00Z</dcterms:created>
  <dc:creator>PC989</dc:creator>
  <cp:lastModifiedBy>溶液</cp:lastModifiedBy>
  <dcterms:modified xsi:type="dcterms:W3CDTF">2025-04-30T02:09:07Z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E2E18AD22BC1456EB467D0876DF2DB52</vt:lpwstr>
  </property>
  <property fmtid="{D5CDD505-2E9C-101B-9397-08002B2CF9AE}" pid="4" name="KSOTemplateDocerSaveRecord">
    <vt:lpwstr>eyJoZGlkIjoiNzE3ZTBkNDBjYzJlZDBhNmNkNDE5NmRiNzMxNmI2YzgiLCJ1c2VySWQiOiIzMjYzNjMxOTIifQ==</vt:lpwstr>
  </property>
</Properties>
</file>