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551" w:rsidRDefault="00F37685">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201</w:t>
      </w:r>
      <w:r>
        <w:rPr>
          <w:rFonts w:ascii="方正小标宋简体" w:eastAsia="方正小标宋简体" w:hAnsi="方正小标宋简体" w:cs="方正小标宋简体" w:hint="eastAsia"/>
          <w:sz w:val="84"/>
          <w:szCs w:val="84"/>
        </w:rPr>
        <w:t>6</w:t>
      </w:r>
      <w:r>
        <w:rPr>
          <w:rFonts w:ascii="方正小标宋简体" w:eastAsia="方正小标宋简体" w:hAnsi="方正小标宋简体" w:cs="方正小标宋简体" w:hint="eastAsia"/>
          <w:sz w:val="84"/>
          <w:szCs w:val="84"/>
        </w:rPr>
        <w:t>年</w:t>
      </w:r>
    </w:p>
    <w:p w:rsidR="00ED6551" w:rsidRDefault="00F37685">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中共廉江市委党校</w:t>
      </w:r>
    </w:p>
    <w:p w:rsidR="00ED6551" w:rsidRDefault="00F37685">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部门决算</w:t>
      </w:r>
    </w:p>
    <w:p w:rsidR="00ED6551" w:rsidRDefault="00ED6551">
      <w:pPr>
        <w:jc w:val="center"/>
        <w:rPr>
          <w:rFonts w:ascii="方正小标宋简体" w:eastAsia="方正小标宋简体" w:hAnsi="方正小标宋简体" w:cs="方正小标宋简体"/>
          <w:sz w:val="84"/>
          <w:szCs w:val="84"/>
        </w:rPr>
      </w:pPr>
    </w:p>
    <w:p w:rsidR="00ED6551" w:rsidRDefault="00ED6551">
      <w:pPr>
        <w:jc w:val="center"/>
        <w:rPr>
          <w:rFonts w:ascii="方正小标宋简体" w:eastAsia="方正小标宋简体" w:hAnsi="方正小标宋简体" w:cs="方正小标宋简体"/>
          <w:sz w:val="84"/>
          <w:szCs w:val="84"/>
        </w:rPr>
      </w:pPr>
    </w:p>
    <w:p w:rsidR="00ED6551" w:rsidRDefault="00F37685">
      <w:pPr>
        <w:spacing w:line="288" w:lineRule="auto"/>
        <w:jc w:val="center"/>
        <w:outlineLvl w:val="0"/>
        <w:rPr>
          <w:rFonts w:ascii="宋体" w:hAnsi="宋体"/>
          <w:b/>
          <w:sz w:val="36"/>
          <w:szCs w:val="36"/>
        </w:rPr>
      </w:pPr>
      <w:r>
        <w:rPr>
          <w:rFonts w:ascii="方正小标宋简体" w:eastAsia="方正小标宋简体" w:hAnsi="方正小标宋简体" w:cs="方正小标宋简体" w:hint="eastAsia"/>
          <w:sz w:val="84"/>
          <w:szCs w:val="84"/>
        </w:rPr>
        <w:br w:type="page"/>
      </w:r>
    </w:p>
    <w:p w:rsidR="00ED6551" w:rsidRDefault="00F37685">
      <w:pPr>
        <w:spacing w:line="288" w:lineRule="auto"/>
        <w:ind w:firstLineChars="200" w:firstLine="723"/>
        <w:outlineLvl w:val="0"/>
        <w:rPr>
          <w:rFonts w:ascii="宋体" w:hAnsi="宋体"/>
          <w:b/>
          <w:sz w:val="36"/>
          <w:szCs w:val="36"/>
        </w:rPr>
      </w:pPr>
      <w:r>
        <w:rPr>
          <w:rFonts w:ascii="宋体" w:hAnsi="宋体" w:hint="eastAsia"/>
          <w:b/>
          <w:sz w:val="36"/>
          <w:szCs w:val="36"/>
        </w:rPr>
        <w:lastRenderedPageBreak/>
        <w:t>第一部分</w:t>
      </w:r>
      <w:r>
        <w:rPr>
          <w:rFonts w:ascii="宋体" w:hAnsi="宋体" w:hint="eastAsia"/>
          <w:b/>
          <w:sz w:val="36"/>
          <w:szCs w:val="36"/>
        </w:rPr>
        <w:t xml:space="preserve">   </w:t>
      </w:r>
      <w:r>
        <w:rPr>
          <w:rFonts w:ascii="宋体" w:hAnsi="宋体" w:hint="eastAsia"/>
          <w:b/>
          <w:sz w:val="36"/>
          <w:szCs w:val="36"/>
        </w:rPr>
        <w:t>中共廉江市委党校概况</w:t>
      </w:r>
    </w:p>
    <w:p w:rsidR="00ED6551" w:rsidRDefault="00F37685">
      <w:pPr>
        <w:numPr>
          <w:ilvl w:val="0"/>
          <w:numId w:val="1"/>
        </w:numPr>
        <w:rPr>
          <w:rFonts w:ascii="仿宋_GB2312" w:eastAsia="仿宋_GB2312" w:hAnsi="仿宋_GB2312" w:cs="仿宋_GB2312"/>
          <w:sz w:val="32"/>
          <w:szCs w:val="32"/>
        </w:rPr>
      </w:pPr>
      <w:r>
        <w:rPr>
          <w:rFonts w:ascii="仿宋_GB2312" w:eastAsia="仿宋_GB2312" w:hAnsi="仿宋_GB2312" w:cs="仿宋_GB2312" w:hint="eastAsia"/>
          <w:sz w:val="32"/>
          <w:szCs w:val="32"/>
        </w:rPr>
        <w:t>部门主要职责</w:t>
      </w:r>
    </w:p>
    <w:p w:rsidR="00ED6551" w:rsidRDefault="00F3768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中共廉江市委党校是主管培训工作的职能部门。主要职责：负责全市干部培训及继续教育。</w:t>
      </w:r>
    </w:p>
    <w:p w:rsidR="00ED6551" w:rsidRDefault="00F37685">
      <w:pPr>
        <w:numPr>
          <w:ilvl w:val="0"/>
          <w:numId w:val="1"/>
        </w:numPr>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w:t>
      </w:r>
    </w:p>
    <w:p w:rsidR="00ED6551" w:rsidRDefault="00F3768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按照部门决算编报要求，纳入中共廉江市委党校</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年部门决算编报范围的单位共一个，本部门没有下属单位。</w:t>
      </w:r>
    </w:p>
    <w:p w:rsidR="00ED6551" w:rsidRDefault="00ED6551">
      <w:pPr>
        <w:spacing w:line="288" w:lineRule="auto"/>
        <w:ind w:firstLineChars="200" w:firstLine="723"/>
        <w:outlineLvl w:val="0"/>
        <w:rPr>
          <w:rFonts w:ascii="宋体" w:hAnsi="宋体"/>
          <w:b/>
          <w:sz w:val="36"/>
          <w:szCs w:val="36"/>
        </w:rPr>
      </w:pPr>
    </w:p>
    <w:p w:rsidR="00ED6551" w:rsidRDefault="00F37685">
      <w:pPr>
        <w:spacing w:line="288" w:lineRule="auto"/>
        <w:jc w:val="center"/>
        <w:outlineLvl w:val="0"/>
        <w:rPr>
          <w:rFonts w:ascii="宋体" w:hAnsi="宋体"/>
          <w:b/>
          <w:sz w:val="36"/>
          <w:szCs w:val="36"/>
        </w:rPr>
      </w:pPr>
      <w:r>
        <w:rPr>
          <w:rFonts w:ascii="宋体" w:hAnsi="宋体" w:hint="eastAsia"/>
          <w:b/>
          <w:sz w:val="36"/>
          <w:szCs w:val="36"/>
        </w:rPr>
        <w:t>第二部分</w:t>
      </w:r>
      <w:r>
        <w:rPr>
          <w:rFonts w:ascii="宋体" w:hAnsi="宋体" w:hint="eastAsia"/>
          <w:b/>
          <w:sz w:val="36"/>
          <w:szCs w:val="36"/>
        </w:rPr>
        <w:t xml:space="preserve">  </w:t>
      </w:r>
      <w:r>
        <w:rPr>
          <w:rFonts w:ascii="宋体" w:hAnsi="宋体" w:hint="eastAsia"/>
          <w:b/>
          <w:sz w:val="36"/>
          <w:szCs w:val="36"/>
        </w:rPr>
        <w:t>中共廉江市委党校</w:t>
      </w:r>
      <w:r>
        <w:rPr>
          <w:rFonts w:ascii="宋体" w:hAnsi="宋体" w:hint="eastAsia"/>
          <w:b/>
          <w:sz w:val="36"/>
          <w:szCs w:val="36"/>
        </w:rPr>
        <w:t>201</w:t>
      </w:r>
      <w:r>
        <w:rPr>
          <w:rFonts w:ascii="宋体" w:hAnsi="宋体" w:hint="eastAsia"/>
          <w:b/>
          <w:sz w:val="36"/>
          <w:szCs w:val="36"/>
        </w:rPr>
        <w:t>6</w:t>
      </w:r>
      <w:r>
        <w:rPr>
          <w:rFonts w:ascii="宋体" w:hAnsi="宋体" w:hint="eastAsia"/>
          <w:b/>
          <w:sz w:val="36"/>
          <w:szCs w:val="36"/>
        </w:rPr>
        <w:t>年部门决算情况说明</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一、</w:t>
      </w:r>
      <w:r>
        <w:rPr>
          <w:rFonts w:ascii="仿宋_GB2312" w:eastAsia="仿宋_GB2312" w:hint="eastAsia"/>
          <w:b/>
          <w:sz w:val="32"/>
          <w:szCs w:val="32"/>
        </w:rPr>
        <w:t>201</w:t>
      </w:r>
      <w:r>
        <w:rPr>
          <w:rFonts w:ascii="仿宋_GB2312" w:eastAsia="仿宋_GB2312" w:hint="eastAsia"/>
          <w:b/>
          <w:sz w:val="32"/>
          <w:szCs w:val="32"/>
        </w:rPr>
        <w:t>6</w:t>
      </w:r>
      <w:r>
        <w:rPr>
          <w:rFonts w:ascii="仿宋_GB2312" w:eastAsia="仿宋_GB2312" w:hint="eastAsia"/>
          <w:b/>
          <w:sz w:val="32"/>
          <w:szCs w:val="32"/>
        </w:rPr>
        <w:t>年度收入支出决算总体情况说明</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支出决算总规模、各类支出决算规模及各类支出增减变化情况。格式如下：</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（一）年度收入总体情况</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中共廉江市委党校</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年度总收入</w:t>
      </w:r>
      <w:r>
        <w:rPr>
          <w:rFonts w:ascii="仿宋_GB2312" w:eastAsia="仿宋_GB2312" w:hint="eastAsia"/>
          <w:sz w:val="32"/>
          <w:szCs w:val="32"/>
        </w:rPr>
        <w:t>295.75</w:t>
      </w:r>
      <w:r>
        <w:rPr>
          <w:rFonts w:ascii="仿宋_GB2312" w:eastAsia="仿宋_GB2312" w:hint="eastAsia"/>
          <w:sz w:val="32"/>
          <w:szCs w:val="32"/>
        </w:rPr>
        <w:t>万元，其中本年收入</w:t>
      </w:r>
      <w:r>
        <w:rPr>
          <w:rFonts w:ascii="仿宋_GB2312" w:eastAsia="仿宋_GB2312" w:hint="eastAsia"/>
          <w:sz w:val="32"/>
          <w:szCs w:val="32"/>
        </w:rPr>
        <w:t>295.75</w:t>
      </w:r>
      <w:r>
        <w:rPr>
          <w:rFonts w:ascii="仿宋_GB2312" w:eastAsia="仿宋_GB2312" w:hint="eastAsia"/>
          <w:sz w:val="32"/>
          <w:szCs w:val="32"/>
        </w:rPr>
        <w:t>万元。具体情况如下：</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．财政拨款收入</w:t>
      </w:r>
      <w:r>
        <w:rPr>
          <w:rFonts w:ascii="仿宋_GB2312" w:eastAsia="仿宋_GB2312" w:hint="eastAsia"/>
          <w:sz w:val="32"/>
          <w:szCs w:val="32"/>
        </w:rPr>
        <w:t>295.75</w:t>
      </w:r>
      <w:r>
        <w:rPr>
          <w:rFonts w:ascii="仿宋_GB2312" w:eastAsia="仿宋_GB2312" w:hint="eastAsia"/>
          <w:sz w:val="32"/>
          <w:szCs w:val="32"/>
        </w:rPr>
        <w:t>万元，比上年决算数增加</w:t>
      </w:r>
      <w:r>
        <w:rPr>
          <w:rFonts w:ascii="仿宋_GB2312" w:eastAsia="仿宋_GB2312" w:hint="eastAsia"/>
          <w:sz w:val="32"/>
          <w:szCs w:val="32"/>
        </w:rPr>
        <w:t>52.66</w:t>
      </w:r>
      <w:r>
        <w:rPr>
          <w:rFonts w:ascii="仿宋_GB2312" w:eastAsia="仿宋_GB2312" w:hint="eastAsia"/>
          <w:sz w:val="32"/>
          <w:szCs w:val="32"/>
        </w:rPr>
        <w:t>万元，增长</w:t>
      </w:r>
      <w:r>
        <w:rPr>
          <w:rFonts w:ascii="仿宋_GB2312" w:eastAsia="仿宋_GB2312" w:hint="eastAsia"/>
          <w:sz w:val="32"/>
          <w:szCs w:val="32"/>
        </w:rPr>
        <w:t>21</w:t>
      </w:r>
      <w:r>
        <w:rPr>
          <w:rFonts w:ascii="仿宋_GB2312" w:eastAsia="仿宋_GB2312" w:hint="eastAsia"/>
          <w:sz w:val="32"/>
          <w:szCs w:val="32"/>
        </w:rPr>
        <w:t>%</w:t>
      </w:r>
      <w:r>
        <w:rPr>
          <w:rFonts w:ascii="仿宋_GB2312" w:eastAsia="仿宋_GB2312" w:hint="eastAsia"/>
          <w:sz w:val="32"/>
          <w:szCs w:val="32"/>
        </w:rPr>
        <w:t>。主要原因：一是工资提高，二是新增公务员一名。</w:t>
      </w:r>
    </w:p>
    <w:p w:rsidR="00ED6551" w:rsidRDefault="00F37685">
      <w:pPr>
        <w:spacing w:line="288" w:lineRule="auto"/>
        <w:ind w:leftChars="76" w:left="160" w:firstLineChars="150" w:firstLine="48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万元，比上年决算数减少</w:t>
      </w:r>
      <w:r>
        <w:rPr>
          <w:rFonts w:ascii="仿宋_GB2312" w:eastAsia="仿宋_GB2312" w:hint="eastAsia"/>
          <w:sz w:val="32"/>
          <w:szCs w:val="32"/>
        </w:rPr>
        <w:t>7.5</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。主要原因：</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w:t>
      </w:r>
      <w:r>
        <w:rPr>
          <w:rFonts w:ascii="仿宋_GB2312" w:eastAsia="仿宋_GB2312" w:hint="eastAsia"/>
          <w:sz w:val="32"/>
          <w:szCs w:val="32"/>
        </w:rPr>
        <w:t>无上级补助收入。</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．事业收入</w:t>
      </w:r>
      <w:r>
        <w:rPr>
          <w:rFonts w:ascii="仿宋_GB2312" w:eastAsia="仿宋_GB2312" w:hint="eastAsia"/>
          <w:sz w:val="32"/>
          <w:szCs w:val="32"/>
        </w:rPr>
        <w:t>0</w:t>
      </w:r>
      <w:r>
        <w:rPr>
          <w:rFonts w:ascii="仿宋_GB2312" w:eastAsia="仿宋_GB2312" w:hint="eastAsia"/>
          <w:sz w:val="32"/>
          <w:szCs w:val="32"/>
        </w:rPr>
        <w:t>万元，比上年决算数</w:t>
      </w:r>
      <w:r>
        <w:rPr>
          <w:rFonts w:ascii="仿宋_GB2312" w:eastAsia="仿宋_GB2312" w:hint="eastAsia"/>
          <w:sz w:val="32"/>
          <w:szCs w:val="32"/>
        </w:rPr>
        <w:t>减少</w:t>
      </w:r>
      <w:r>
        <w:rPr>
          <w:rFonts w:ascii="仿宋_GB2312" w:eastAsia="仿宋_GB2312" w:hint="eastAsia"/>
          <w:sz w:val="32"/>
          <w:szCs w:val="32"/>
        </w:rPr>
        <w:t>39.31</w:t>
      </w:r>
      <w:r>
        <w:rPr>
          <w:rFonts w:ascii="仿宋_GB2312" w:eastAsia="仿宋_GB2312" w:hint="eastAsia"/>
          <w:sz w:val="32"/>
          <w:szCs w:val="32"/>
        </w:rPr>
        <w:t>万元，</w:t>
      </w:r>
      <w:r>
        <w:rPr>
          <w:rFonts w:ascii="仿宋_GB2312" w:eastAsia="仿宋_GB2312" w:hint="eastAsia"/>
          <w:sz w:val="32"/>
          <w:szCs w:val="32"/>
        </w:rPr>
        <w:lastRenderedPageBreak/>
        <w:t>下降</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。主要原因：</w:t>
      </w:r>
      <w:r>
        <w:rPr>
          <w:rFonts w:ascii="仿宋_GB2312" w:eastAsia="仿宋_GB2312" w:hint="eastAsia"/>
          <w:sz w:val="32"/>
          <w:szCs w:val="32"/>
        </w:rPr>
        <w:t>2016</w:t>
      </w:r>
      <w:r>
        <w:rPr>
          <w:rFonts w:ascii="仿宋_GB2312" w:eastAsia="仿宋_GB2312" w:hint="eastAsia"/>
          <w:sz w:val="32"/>
          <w:szCs w:val="32"/>
        </w:rPr>
        <w:t>年事业收入归入财政补助收入</w:t>
      </w:r>
      <w:r>
        <w:rPr>
          <w:rFonts w:ascii="仿宋_GB2312" w:eastAsia="仿宋_GB2312" w:hint="eastAsia"/>
          <w:sz w:val="32"/>
          <w:szCs w:val="32"/>
        </w:rPr>
        <w:t>。</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．经营收入</w:t>
      </w:r>
      <w:r>
        <w:rPr>
          <w:rFonts w:ascii="仿宋_GB2312" w:eastAsia="仿宋_GB2312" w:hint="eastAsia"/>
          <w:sz w:val="32"/>
          <w:szCs w:val="32"/>
        </w:rPr>
        <w:t>0</w:t>
      </w:r>
      <w:r>
        <w:rPr>
          <w:rFonts w:ascii="仿宋_GB2312" w:eastAsia="仿宋_GB2312" w:hint="eastAsia"/>
          <w:sz w:val="32"/>
          <w:szCs w:val="32"/>
        </w:rPr>
        <w:t>万元，比上年决算数增加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。主要原因：本部门无经营收入。</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．其他收入</w:t>
      </w:r>
      <w:r>
        <w:rPr>
          <w:rFonts w:ascii="仿宋_GB2312" w:eastAsia="仿宋_GB2312" w:hint="eastAsia"/>
          <w:sz w:val="32"/>
          <w:szCs w:val="32"/>
        </w:rPr>
        <w:t>0</w:t>
      </w:r>
      <w:r>
        <w:rPr>
          <w:rFonts w:ascii="仿宋_GB2312" w:eastAsia="仿宋_GB2312" w:hint="eastAsia"/>
          <w:sz w:val="32"/>
          <w:szCs w:val="32"/>
        </w:rPr>
        <w:t>万元，比上年决算数增加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。主要原因：本部门无其他收入。</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（二）年度支出总体情况</w:t>
      </w:r>
    </w:p>
    <w:p w:rsidR="00ED6551" w:rsidRDefault="00F37685">
      <w:pPr>
        <w:spacing w:line="288" w:lineRule="auto"/>
        <w:ind w:firstLineChars="200" w:firstLine="640"/>
        <w:rPr>
          <w:rFonts w:ascii="仿宋_GB2312" w:eastAsia="仿宋_GB2312"/>
          <w:sz w:val="32"/>
          <w:szCs w:val="32"/>
        </w:rPr>
      </w:pPr>
      <w:r>
        <w:rPr>
          <w:rFonts w:ascii="仿宋_GB2312" w:eastAsia="仿宋_GB2312" w:hint="eastAsia"/>
          <w:sz w:val="32"/>
          <w:szCs w:val="32"/>
        </w:rPr>
        <w:t>中共廉江市委党校</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年度总支出</w:t>
      </w:r>
      <w:r>
        <w:rPr>
          <w:rFonts w:ascii="仿宋_GB2312" w:eastAsia="仿宋_GB2312" w:hint="eastAsia"/>
          <w:sz w:val="32"/>
          <w:szCs w:val="32"/>
        </w:rPr>
        <w:t>295.75</w:t>
      </w:r>
      <w:r>
        <w:rPr>
          <w:rFonts w:ascii="仿宋_GB2312" w:eastAsia="仿宋_GB2312" w:hint="eastAsia"/>
          <w:sz w:val="32"/>
          <w:szCs w:val="32"/>
        </w:rPr>
        <w:t>万元，其中本年支出</w:t>
      </w:r>
      <w:r>
        <w:rPr>
          <w:rFonts w:ascii="仿宋_GB2312" w:eastAsia="仿宋_GB2312" w:hint="eastAsia"/>
          <w:sz w:val="32"/>
          <w:szCs w:val="32"/>
        </w:rPr>
        <w:t>295.75</w:t>
      </w:r>
      <w:r>
        <w:rPr>
          <w:rFonts w:ascii="仿宋_GB2312" w:eastAsia="仿宋_GB2312" w:hint="eastAsia"/>
          <w:sz w:val="32"/>
          <w:szCs w:val="32"/>
        </w:rPr>
        <w:t>万元。具体情况如下：</w:t>
      </w:r>
    </w:p>
    <w:p w:rsidR="00ED6551" w:rsidRDefault="00F37685">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一般公共服务支出</w:t>
      </w:r>
      <w:r>
        <w:rPr>
          <w:rFonts w:ascii="仿宋_GB2312" w:eastAsia="仿宋_GB2312" w:hint="eastAsia"/>
          <w:sz w:val="32"/>
          <w:szCs w:val="32"/>
        </w:rPr>
        <w:t>64.93</w:t>
      </w:r>
      <w:r>
        <w:rPr>
          <w:rFonts w:ascii="仿宋_GB2312" w:eastAsia="仿宋_GB2312" w:hint="eastAsia"/>
          <w:sz w:val="32"/>
          <w:szCs w:val="32"/>
        </w:rPr>
        <w:t>万元，主要用于培训费用支出，比上年决算数</w:t>
      </w:r>
      <w:r>
        <w:rPr>
          <w:rFonts w:ascii="仿宋_GB2312" w:eastAsia="仿宋_GB2312" w:hint="eastAsia"/>
          <w:sz w:val="32"/>
          <w:szCs w:val="32"/>
        </w:rPr>
        <w:t>减少</w:t>
      </w:r>
      <w:r>
        <w:rPr>
          <w:rFonts w:ascii="仿宋_GB2312" w:eastAsia="仿宋_GB2312" w:hint="eastAsia"/>
          <w:sz w:val="32"/>
          <w:szCs w:val="32"/>
        </w:rPr>
        <w:t>14.72</w:t>
      </w:r>
      <w:r>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18</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减少</w:t>
      </w:r>
      <w:r>
        <w:rPr>
          <w:rFonts w:ascii="仿宋_GB2312" w:eastAsia="仿宋_GB2312" w:hint="eastAsia"/>
          <w:sz w:val="32"/>
          <w:szCs w:val="32"/>
        </w:rPr>
        <w:t>培训班次。</w:t>
      </w:r>
    </w:p>
    <w:p w:rsidR="00ED6551" w:rsidRDefault="00F37685">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教育支出</w:t>
      </w:r>
      <w:r>
        <w:rPr>
          <w:rFonts w:ascii="仿宋_GB2312" w:eastAsia="仿宋_GB2312" w:hint="eastAsia"/>
          <w:sz w:val="32"/>
          <w:szCs w:val="32"/>
        </w:rPr>
        <w:t>210.26</w:t>
      </w:r>
      <w:r>
        <w:rPr>
          <w:rFonts w:ascii="仿宋_GB2312" w:eastAsia="仿宋_GB2312" w:hint="eastAsia"/>
          <w:sz w:val="32"/>
          <w:szCs w:val="32"/>
        </w:rPr>
        <w:t>万元，主要支出项目有培训费用支出，比上年决算数增加</w:t>
      </w:r>
      <w:r>
        <w:rPr>
          <w:rFonts w:ascii="仿宋_GB2312" w:eastAsia="仿宋_GB2312" w:hint="eastAsia"/>
          <w:sz w:val="32"/>
          <w:szCs w:val="32"/>
        </w:rPr>
        <w:t>14.69</w:t>
      </w:r>
      <w:r>
        <w:rPr>
          <w:rFonts w:ascii="仿宋_GB2312" w:eastAsia="仿宋_GB2312" w:hint="eastAsia"/>
          <w:sz w:val="32"/>
          <w:szCs w:val="32"/>
        </w:rPr>
        <w:t>万元，增长</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，主要原因是增加培训班次。</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二、</w:t>
      </w:r>
      <w:r>
        <w:rPr>
          <w:rFonts w:ascii="仿宋_GB2312" w:eastAsia="仿宋_GB2312" w:hint="eastAsia"/>
          <w:b/>
          <w:sz w:val="32"/>
          <w:szCs w:val="32"/>
        </w:rPr>
        <w:t>201</w:t>
      </w:r>
      <w:r>
        <w:rPr>
          <w:rFonts w:ascii="仿宋_GB2312" w:eastAsia="仿宋_GB2312" w:hint="eastAsia"/>
          <w:b/>
          <w:sz w:val="32"/>
          <w:szCs w:val="32"/>
        </w:rPr>
        <w:t>6</w:t>
      </w:r>
      <w:r>
        <w:rPr>
          <w:rFonts w:ascii="仿宋_GB2312" w:eastAsia="仿宋_GB2312" w:hint="eastAsia"/>
          <w:b/>
          <w:sz w:val="32"/>
          <w:szCs w:val="32"/>
        </w:rPr>
        <w:t>年度财政拨款收入支出总表说明</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（一）</w:t>
      </w:r>
      <w:r>
        <w:rPr>
          <w:rFonts w:ascii="仿宋_GB2312" w:eastAsia="仿宋_GB2312" w:hint="eastAsia"/>
          <w:b/>
          <w:sz w:val="32"/>
          <w:szCs w:val="32"/>
        </w:rPr>
        <w:t>2016</w:t>
      </w:r>
      <w:r>
        <w:rPr>
          <w:rFonts w:ascii="仿宋_GB2312" w:eastAsia="仿宋_GB2312" w:hint="eastAsia"/>
          <w:b/>
          <w:sz w:val="32"/>
          <w:szCs w:val="32"/>
        </w:rPr>
        <w:t>年度财政拨款收入说明</w:t>
      </w:r>
    </w:p>
    <w:p w:rsidR="00ED6551" w:rsidRDefault="00F37685">
      <w:pPr>
        <w:spacing w:line="640" w:lineRule="exact"/>
        <w:ind w:firstLineChars="200" w:firstLine="640"/>
        <w:rPr>
          <w:rFonts w:ascii="仿宋_GB2312" w:eastAsia="仿宋_GB2312"/>
          <w:sz w:val="32"/>
          <w:szCs w:val="32"/>
        </w:rPr>
      </w:pPr>
      <w:r>
        <w:rPr>
          <w:rFonts w:ascii="仿宋_GB2312" w:eastAsia="仿宋_GB2312" w:hint="eastAsia"/>
          <w:sz w:val="32"/>
          <w:szCs w:val="32"/>
        </w:rPr>
        <w:t>中共廉江市委党校</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年度财政拨款收入合计</w:t>
      </w:r>
      <w:r>
        <w:rPr>
          <w:rFonts w:ascii="仿宋_GB2312" w:eastAsia="仿宋_GB2312" w:hint="eastAsia"/>
          <w:sz w:val="32"/>
          <w:szCs w:val="32"/>
        </w:rPr>
        <w:t>295.75</w:t>
      </w:r>
      <w:r>
        <w:rPr>
          <w:rFonts w:ascii="仿宋_GB2312" w:eastAsia="仿宋_GB2312" w:hint="eastAsia"/>
          <w:sz w:val="32"/>
          <w:szCs w:val="32"/>
        </w:rPr>
        <w:t>万元。其中：一般公共预算财政拨款收入</w:t>
      </w:r>
      <w:r>
        <w:rPr>
          <w:rFonts w:ascii="仿宋_GB2312" w:eastAsia="仿宋_GB2312" w:hint="eastAsia"/>
          <w:sz w:val="32"/>
          <w:szCs w:val="32"/>
        </w:rPr>
        <w:t>295.75</w:t>
      </w:r>
      <w:r>
        <w:rPr>
          <w:rFonts w:ascii="仿宋_GB2312" w:eastAsia="仿宋_GB2312" w:hint="eastAsia"/>
          <w:sz w:val="32"/>
          <w:szCs w:val="32"/>
        </w:rPr>
        <w:t>万元，比年初预算数</w:t>
      </w:r>
      <w:r>
        <w:rPr>
          <w:rFonts w:ascii="仿宋_GB2312" w:eastAsia="仿宋_GB2312" w:hint="eastAsia"/>
          <w:sz w:val="32"/>
          <w:szCs w:val="32"/>
        </w:rPr>
        <w:t>增加</w:t>
      </w:r>
      <w:r>
        <w:rPr>
          <w:rFonts w:ascii="仿宋_GB2312" w:eastAsia="仿宋_GB2312" w:hint="eastAsia"/>
          <w:sz w:val="32"/>
          <w:szCs w:val="32"/>
        </w:rPr>
        <w:t>12.93</w:t>
      </w:r>
      <w:r>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49</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新增事业教师一名</w:t>
      </w:r>
      <w:r>
        <w:rPr>
          <w:rFonts w:ascii="仿宋_GB2312" w:eastAsia="仿宋_GB2312" w:hint="eastAsia"/>
          <w:sz w:val="32"/>
          <w:szCs w:val="32"/>
        </w:rPr>
        <w:t>；政府性基金预算财政拨款收入</w:t>
      </w:r>
      <w:r>
        <w:rPr>
          <w:rFonts w:ascii="仿宋_GB2312" w:eastAsia="仿宋_GB2312" w:hint="eastAsia"/>
          <w:sz w:val="32"/>
          <w:szCs w:val="32"/>
        </w:rPr>
        <w:t>0</w:t>
      </w:r>
      <w:r>
        <w:rPr>
          <w:rFonts w:ascii="仿宋_GB2312" w:eastAsia="仿宋_GB2312" w:hint="eastAsia"/>
          <w:sz w:val="32"/>
          <w:szCs w:val="32"/>
        </w:rPr>
        <w:t>万元，比年初预算数增加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；主要原因是本部门无政府性基金。</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lastRenderedPageBreak/>
        <w:t>（二）</w:t>
      </w:r>
      <w:r>
        <w:rPr>
          <w:rFonts w:ascii="仿宋_GB2312" w:eastAsia="仿宋_GB2312" w:hint="eastAsia"/>
          <w:b/>
          <w:sz w:val="32"/>
          <w:szCs w:val="32"/>
        </w:rPr>
        <w:t>201</w:t>
      </w:r>
      <w:r>
        <w:rPr>
          <w:rFonts w:ascii="仿宋_GB2312" w:eastAsia="仿宋_GB2312" w:hint="eastAsia"/>
          <w:b/>
          <w:sz w:val="32"/>
          <w:szCs w:val="32"/>
        </w:rPr>
        <w:t>6</w:t>
      </w:r>
      <w:r>
        <w:rPr>
          <w:rFonts w:ascii="仿宋_GB2312" w:eastAsia="仿宋_GB2312" w:hint="eastAsia"/>
          <w:b/>
          <w:sz w:val="32"/>
          <w:szCs w:val="32"/>
        </w:rPr>
        <w:t>年度财政拨款支出说明</w:t>
      </w:r>
    </w:p>
    <w:p w:rsidR="00ED6551" w:rsidRDefault="00F37685">
      <w:pPr>
        <w:spacing w:line="640" w:lineRule="exact"/>
        <w:ind w:firstLineChars="200" w:firstLine="640"/>
        <w:rPr>
          <w:rFonts w:ascii="仿宋_GB2312" w:eastAsia="仿宋_GB2312"/>
          <w:sz w:val="32"/>
          <w:szCs w:val="32"/>
        </w:rPr>
      </w:pPr>
      <w:r>
        <w:rPr>
          <w:rFonts w:ascii="仿宋_GB2312" w:eastAsia="仿宋_GB2312" w:hint="eastAsia"/>
          <w:sz w:val="32"/>
          <w:szCs w:val="32"/>
        </w:rPr>
        <w:t>中共廉江市委党校</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年度财政拨款支出合计</w:t>
      </w:r>
      <w:r>
        <w:rPr>
          <w:rFonts w:ascii="仿宋_GB2312" w:eastAsia="仿宋_GB2312" w:hint="eastAsia"/>
          <w:sz w:val="32"/>
          <w:szCs w:val="32"/>
        </w:rPr>
        <w:t>295.75</w:t>
      </w:r>
      <w:r>
        <w:rPr>
          <w:rFonts w:ascii="仿宋_GB2312" w:eastAsia="仿宋_GB2312" w:hint="eastAsia"/>
          <w:sz w:val="32"/>
          <w:szCs w:val="32"/>
        </w:rPr>
        <w:t>万元。其中：一般公共预算财政拨款支出</w:t>
      </w:r>
      <w:r>
        <w:rPr>
          <w:rFonts w:ascii="仿宋_GB2312" w:eastAsia="仿宋_GB2312" w:hint="eastAsia"/>
          <w:sz w:val="32"/>
          <w:szCs w:val="32"/>
        </w:rPr>
        <w:t>295.75</w:t>
      </w:r>
      <w:r>
        <w:rPr>
          <w:rFonts w:ascii="仿宋_GB2312" w:eastAsia="仿宋_GB2312" w:hint="eastAsia"/>
          <w:sz w:val="32"/>
          <w:szCs w:val="32"/>
        </w:rPr>
        <w:t>万元，比年初预算数</w:t>
      </w:r>
      <w:r>
        <w:rPr>
          <w:rFonts w:ascii="仿宋_GB2312" w:eastAsia="仿宋_GB2312" w:hint="eastAsia"/>
          <w:sz w:val="32"/>
          <w:szCs w:val="32"/>
        </w:rPr>
        <w:t>增加</w:t>
      </w:r>
      <w:r>
        <w:rPr>
          <w:rFonts w:ascii="仿宋_GB2312" w:eastAsia="仿宋_GB2312" w:hint="eastAsia"/>
          <w:sz w:val="32"/>
          <w:szCs w:val="32"/>
        </w:rPr>
        <w:t>25.71</w:t>
      </w:r>
      <w:r>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10</w:t>
      </w:r>
      <w:r>
        <w:rPr>
          <w:rFonts w:ascii="仿宋_GB2312" w:eastAsia="仿宋_GB2312" w:hint="eastAsia"/>
          <w:sz w:val="32"/>
          <w:szCs w:val="32"/>
        </w:rPr>
        <w:t>%</w:t>
      </w:r>
      <w:r>
        <w:rPr>
          <w:rFonts w:ascii="仿宋_GB2312" w:eastAsia="仿宋_GB2312" w:hint="eastAsia"/>
          <w:sz w:val="32"/>
          <w:szCs w:val="32"/>
        </w:rPr>
        <w:t>；主要原因一</w:t>
      </w:r>
      <w:r>
        <w:rPr>
          <w:rFonts w:ascii="仿宋_GB2312" w:eastAsia="仿宋_GB2312" w:hint="eastAsia"/>
          <w:sz w:val="32"/>
          <w:szCs w:val="32"/>
        </w:rPr>
        <w:t>是对家庭和个人支出</w:t>
      </w:r>
      <w:r>
        <w:rPr>
          <w:rFonts w:ascii="仿宋_GB2312" w:eastAsia="仿宋_GB2312" w:hint="eastAsia"/>
          <w:sz w:val="32"/>
          <w:szCs w:val="32"/>
        </w:rPr>
        <w:t>增加</w:t>
      </w:r>
      <w:r>
        <w:rPr>
          <w:rFonts w:ascii="仿宋_GB2312" w:eastAsia="仿宋_GB2312" w:hint="eastAsia"/>
          <w:sz w:val="32"/>
          <w:szCs w:val="32"/>
        </w:rPr>
        <w:t>，二是</w:t>
      </w:r>
      <w:r>
        <w:rPr>
          <w:rFonts w:ascii="仿宋_GB2312" w:eastAsia="仿宋_GB2312" w:hint="eastAsia"/>
          <w:sz w:val="32"/>
          <w:szCs w:val="32"/>
        </w:rPr>
        <w:t>新增事业教师一名</w:t>
      </w:r>
      <w:r>
        <w:rPr>
          <w:rFonts w:ascii="仿宋_GB2312" w:eastAsia="仿宋_GB2312" w:hint="eastAsia"/>
          <w:sz w:val="32"/>
          <w:szCs w:val="32"/>
        </w:rPr>
        <w:t>；政府性基金预算财政拨款支出</w:t>
      </w:r>
      <w:r>
        <w:rPr>
          <w:rFonts w:ascii="仿宋_GB2312" w:eastAsia="仿宋_GB2312" w:hint="eastAsia"/>
          <w:sz w:val="32"/>
          <w:szCs w:val="32"/>
        </w:rPr>
        <w:t>0</w:t>
      </w:r>
      <w:r>
        <w:rPr>
          <w:rFonts w:ascii="仿宋_GB2312" w:eastAsia="仿宋_GB2312" w:hint="eastAsia"/>
          <w:sz w:val="32"/>
          <w:szCs w:val="32"/>
        </w:rPr>
        <w:t>万元，比年初预算数增加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；主要原因是本部门无政府性基金。</w:t>
      </w:r>
    </w:p>
    <w:p w:rsidR="00ED6551" w:rsidRDefault="00F37685">
      <w:pPr>
        <w:spacing w:line="640" w:lineRule="exact"/>
        <w:ind w:firstLineChars="200" w:firstLine="643"/>
        <w:rPr>
          <w:rFonts w:ascii="仿宋_GB2312" w:eastAsia="仿宋_GB2312"/>
          <w:sz w:val="32"/>
          <w:szCs w:val="32"/>
        </w:rPr>
      </w:pPr>
      <w:r>
        <w:rPr>
          <w:rFonts w:ascii="仿宋_GB2312" w:eastAsia="仿宋_GB2312" w:hint="eastAsia"/>
          <w:b/>
          <w:sz w:val="32"/>
          <w:szCs w:val="32"/>
        </w:rPr>
        <w:t>分功能科目看，</w:t>
      </w:r>
      <w:r>
        <w:rPr>
          <w:rFonts w:ascii="仿宋_GB2312" w:eastAsia="仿宋_GB2312" w:hint="eastAsia"/>
          <w:sz w:val="32"/>
          <w:szCs w:val="32"/>
        </w:rPr>
        <w:t>一般公共服务</w:t>
      </w:r>
      <w:r>
        <w:rPr>
          <w:rFonts w:ascii="仿宋_GB2312" w:eastAsia="仿宋_GB2312" w:hAnsi="宋体" w:cs="宋体" w:hint="eastAsia"/>
          <w:kern w:val="0"/>
          <w:sz w:val="32"/>
          <w:szCs w:val="32"/>
        </w:rPr>
        <w:t>人大事务</w:t>
      </w:r>
      <w:r>
        <w:rPr>
          <w:rFonts w:ascii="仿宋_GB2312" w:eastAsia="仿宋_GB2312" w:hAnsi="宋体" w:cs="宋体" w:hint="eastAsia"/>
          <w:kern w:val="0"/>
          <w:sz w:val="32"/>
          <w:szCs w:val="32"/>
        </w:rPr>
        <w:t>0</w:t>
      </w:r>
      <w:r>
        <w:rPr>
          <w:rFonts w:ascii="仿宋_GB2312" w:eastAsia="仿宋_GB2312" w:hint="eastAsia"/>
          <w:sz w:val="32"/>
          <w:szCs w:val="32"/>
        </w:rPr>
        <w:t>万元；一般公共服务</w:t>
      </w:r>
      <w:r>
        <w:rPr>
          <w:rFonts w:ascii="仿宋_GB2312" w:eastAsia="仿宋_GB2312" w:hAnsi="宋体" w:cs="宋体" w:hint="eastAsia"/>
          <w:kern w:val="0"/>
          <w:sz w:val="32"/>
          <w:szCs w:val="32"/>
        </w:rPr>
        <w:t>政协事务</w:t>
      </w:r>
      <w:r>
        <w:rPr>
          <w:rFonts w:ascii="仿宋_GB2312" w:eastAsia="仿宋_GB2312" w:hAnsi="宋体" w:cs="宋体" w:hint="eastAsia"/>
          <w:kern w:val="0"/>
          <w:sz w:val="32"/>
          <w:szCs w:val="32"/>
        </w:rPr>
        <w:t>0</w:t>
      </w:r>
      <w:r>
        <w:rPr>
          <w:rFonts w:ascii="仿宋_GB2312" w:eastAsia="仿宋_GB2312" w:hint="eastAsia"/>
          <w:sz w:val="32"/>
          <w:szCs w:val="32"/>
        </w:rPr>
        <w:t>万元。</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三、</w:t>
      </w:r>
      <w:r>
        <w:rPr>
          <w:rFonts w:ascii="仿宋_GB2312" w:eastAsia="仿宋_GB2312" w:hint="eastAsia"/>
          <w:b/>
          <w:sz w:val="32"/>
          <w:szCs w:val="32"/>
        </w:rPr>
        <w:t>201</w:t>
      </w:r>
      <w:r>
        <w:rPr>
          <w:rFonts w:ascii="仿宋_GB2312" w:eastAsia="仿宋_GB2312" w:hint="eastAsia"/>
          <w:b/>
          <w:sz w:val="32"/>
          <w:szCs w:val="32"/>
        </w:rPr>
        <w:t>6</w:t>
      </w:r>
      <w:r>
        <w:rPr>
          <w:rFonts w:ascii="仿宋_GB2312" w:eastAsia="仿宋_GB2312" w:hint="eastAsia"/>
          <w:b/>
          <w:sz w:val="32"/>
          <w:szCs w:val="32"/>
        </w:rPr>
        <w:t>年度财政拨款“三公”经费支出决算情况说明</w:t>
      </w:r>
    </w:p>
    <w:p w:rsidR="00ED6551" w:rsidRDefault="00F37685">
      <w:pPr>
        <w:ind w:firstLineChars="200" w:firstLine="643"/>
        <w:rPr>
          <w:rFonts w:ascii="仿宋_GB2312" w:eastAsia="仿宋_GB2312" w:hAnsi="宋体"/>
          <w:b/>
          <w:sz w:val="32"/>
          <w:szCs w:val="32"/>
        </w:rPr>
      </w:pPr>
      <w:r>
        <w:rPr>
          <w:rFonts w:ascii="仿宋_GB2312" w:eastAsia="仿宋_GB2312" w:hAnsi="宋体" w:hint="eastAsia"/>
          <w:b/>
          <w:sz w:val="32"/>
          <w:szCs w:val="32"/>
        </w:rPr>
        <w:t>（一）“三公”经费财政拨款支出决算总体情况说明</w:t>
      </w:r>
    </w:p>
    <w:p w:rsidR="00ED6551" w:rsidRDefault="00F37685">
      <w:pPr>
        <w:ind w:firstLineChars="200" w:firstLine="640"/>
        <w:rPr>
          <w:rFonts w:ascii="仿宋_GB2312" w:eastAsia="仿宋_GB2312" w:hAnsi="宋体"/>
          <w:sz w:val="32"/>
          <w:szCs w:val="32"/>
        </w:rPr>
      </w:pPr>
      <w:r>
        <w:rPr>
          <w:rFonts w:ascii="仿宋_GB2312" w:eastAsia="仿宋_GB2312" w:hint="eastAsia"/>
          <w:sz w:val="32"/>
          <w:szCs w:val="32"/>
        </w:rPr>
        <w:t>中共廉江市委党校</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w:t>
      </w:r>
      <w:r>
        <w:rPr>
          <w:rFonts w:ascii="仿宋_GB2312" w:eastAsia="仿宋_GB2312" w:hAnsi="宋体" w:hint="eastAsia"/>
          <w:sz w:val="32"/>
          <w:szCs w:val="32"/>
        </w:rPr>
        <w:t>三公”经费财政拨款支出决算为</w:t>
      </w:r>
      <w:r w:rsidR="009520D8">
        <w:rPr>
          <w:rFonts w:ascii="仿宋_GB2312" w:eastAsia="仿宋_GB2312" w:hAnsi="宋体" w:hint="eastAsia"/>
          <w:sz w:val="32"/>
          <w:szCs w:val="32"/>
        </w:rPr>
        <w:t>4.34</w:t>
      </w:r>
      <w:r>
        <w:rPr>
          <w:rFonts w:ascii="仿宋_GB2312" w:eastAsia="仿宋_GB2312" w:hAnsi="宋体" w:hint="eastAsia"/>
          <w:sz w:val="32"/>
          <w:szCs w:val="32"/>
        </w:rPr>
        <w:t>万元，完成预算</w:t>
      </w:r>
      <w:r>
        <w:rPr>
          <w:rFonts w:ascii="仿宋_GB2312" w:eastAsia="仿宋_GB2312" w:hAnsi="宋体" w:hint="eastAsia"/>
          <w:sz w:val="32"/>
          <w:szCs w:val="32"/>
        </w:rPr>
        <w:t>1.2</w:t>
      </w:r>
      <w:r>
        <w:rPr>
          <w:rFonts w:ascii="仿宋_GB2312" w:eastAsia="仿宋_GB2312" w:hAnsi="宋体" w:hint="eastAsia"/>
          <w:sz w:val="32"/>
          <w:szCs w:val="32"/>
        </w:rPr>
        <w:t>万元的</w:t>
      </w:r>
      <w:r>
        <w:rPr>
          <w:rFonts w:ascii="仿宋_GB2312" w:eastAsia="仿宋_GB2312" w:hAnsi="宋体" w:hint="eastAsia"/>
          <w:sz w:val="32"/>
          <w:szCs w:val="32"/>
        </w:rPr>
        <w:t>100%</w:t>
      </w:r>
      <w:r>
        <w:rPr>
          <w:rFonts w:ascii="仿宋_GB2312" w:eastAsia="仿宋_GB2312" w:hAnsi="宋体" w:hint="eastAsia"/>
          <w:sz w:val="32"/>
          <w:szCs w:val="32"/>
        </w:rPr>
        <w:t>。其中：</w:t>
      </w:r>
      <w:r>
        <w:rPr>
          <w:rFonts w:ascii="仿宋_GB2312" w:eastAsia="仿宋_GB2312" w:hint="eastAsia"/>
          <w:sz w:val="32"/>
          <w:szCs w:val="32"/>
        </w:rPr>
        <w:t>因公出国（境）费支出决算为</w:t>
      </w:r>
      <w:r>
        <w:rPr>
          <w:rFonts w:ascii="仿宋_GB2312" w:eastAsia="仿宋_GB2312" w:hint="eastAsia"/>
          <w:sz w:val="32"/>
          <w:szCs w:val="32"/>
        </w:rPr>
        <w:t>0</w:t>
      </w:r>
      <w:r>
        <w:rPr>
          <w:rFonts w:ascii="仿宋_GB2312" w:eastAsia="仿宋_GB2312" w:hint="eastAsia"/>
          <w:sz w:val="32"/>
          <w:szCs w:val="32"/>
        </w:rPr>
        <w:t>万元，完成预算</w:t>
      </w:r>
      <w:r>
        <w:rPr>
          <w:rFonts w:ascii="仿宋_GB2312" w:eastAsia="仿宋_GB2312" w:hint="eastAsia"/>
          <w:sz w:val="32"/>
          <w:szCs w:val="32"/>
        </w:rPr>
        <w:t>0</w:t>
      </w:r>
      <w:r>
        <w:rPr>
          <w:rFonts w:ascii="仿宋_GB2312" w:eastAsia="仿宋_GB2312" w:hint="eastAsia"/>
          <w:sz w:val="32"/>
          <w:szCs w:val="32"/>
        </w:rPr>
        <w:t>万元的</w:t>
      </w:r>
      <w:r>
        <w:rPr>
          <w:rFonts w:ascii="仿宋_GB2312" w:eastAsia="仿宋_GB2312" w:hint="eastAsia"/>
          <w:sz w:val="32"/>
          <w:szCs w:val="32"/>
        </w:rPr>
        <w:t>0%</w:t>
      </w:r>
      <w:r>
        <w:rPr>
          <w:rFonts w:ascii="仿宋_GB2312" w:eastAsia="仿宋_GB2312" w:hint="eastAsia"/>
          <w:sz w:val="32"/>
          <w:szCs w:val="32"/>
        </w:rPr>
        <w:t>；公务用车购置及运行维护费支出决算为</w:t>
      </w:r>
      <w:r w:rsidR="009520D8">
        <w:rPr>
          <w:rFonts w:ascii="仿宋_GB2312" w:eastAsia="仿宋_GB2312" w:hint="eastAsia"/>
          <w:sz w:val="32"/>
          <w:szCs w:val="32"/>
        </w:rPr>
        <w:t>3.14</w:t>
      </w:r>
      <w:r>
        <w:rPr>
          <w:rFonts w:ascii="仿宋_GB2312" w:eastAsia="仿宋_GB2312" w:hint="eastAsia"/>
          <w:sz w:val="32"/>
          <w:szCs w:val="32"/>
        </w:rPr>
        <w:t>万元，完成预算</w:t>
      </w:r>
      <w:r>
        <w:rPr>
          <w:rFonts w:ascii="仿宋_GB2312" w:eastAsia="仿宋_GB2312" w:hint="eastAsia"/>
          <w:sz w:val="32"/>
          <w:szCs w:val="32"/>
        </w:rPr>
        <w:t>1.2</w:t>
      </w:r>
      <w:r>
        <w:rPr>
          <w:rFonts w:ascii="仿宋_GB2312" w:eastAsia="仿宋_GB2312" w:hint="eastAsia"/>
          <w:sz w:val="32"/>
          <w:szCs w:val="32"/>
        </w:rPr>
        <w:t>万元的</w:t>
      </w:r>
      <w:r>
        <w:rPr>
          <w:rFonts w:ascii="仿宋_GB2312" w:eastAsia="仿宋_GB2312" w:hint="eastAsia"/>
          <w:sz w:val="32"/>
          <w:szCs w:val="32"/>
        </w:rPr>
        <w:t>100%</w:t>
      </w:r>
      <w:r>
        <w:rPr>
          <w:rFonts w:ascii="仿宋_GB2312" w:eastAsia="仿宋_GB2312" w:hint="eastAsia"/>
          <w:sz w:val="32"/>
          <w:szCs w:val="32"/>
        </w:rPr>
        <w:t>；公务接待费支出决算为</w:t>
      </w:r>
      <w:r>
        <w:rPr>
          <w:rFonts w:ascii="仿宋_GB2312" w:eastAsia="仿宋_GB2312" w:hint="eastAsia"/>
          <w:sz w:val="32"/>
          <w:szCs w:val="32"/>
        </w:rPr>
        <w:t>0</w:t>
      </w:r>
      <w:r>
        <w:rPr>
          <w:rFonts w:ascii="仿宋_GB2312" w:eastAsia="仿宋_GB2312" w:hint="eastAsia"/>
          <w:sz w:val="32"/>
          <w:szCs w:val="32"/>
        </w:rPr>
        <w:t>万元，完成预算</w:t>
      </w:r>
      <w:r>
        <w:rPr>
          <w:rFonts w:ascii="仿宋_GB2312" w:eastAsia="仿宋_GB2312" w:hint="eastAsia"/>
          <w:sz w:val="32"/>
          <w:szCs w:val="32"/>
        </w:rPr>
        <w:t>0</w:t>
      </w:r>
      <w:r>
        <w:rPr>
          <w:rFonts w:ascii="仿宋_GB2312" w:eastAsia="仿宋_GB2312" w:hint="eastAsia"/>
          <w:sz w:val="32"/>
          <w:szCs w:val="32"/>
        </w:rPr>
        <w:t>万元的</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年度“三公”经费支出决算等于预算数的主要原因是无增减。</w:t>
      </w:r>
    </w:p>
    <w:p w:rsidR="00ED6551" w:rsidRDefault="00F37685">
      <w:pPr>
        <w:ind w:firstLineChars="200" w:firstLine="640"/>
        <w:rPr>
          <w:rFonts w:ascii="仿宋_GB2312" w:eastAsia="仿宋_GB2312" w:hAnsi="宋体"/>
          <w:sz w:val="32"/>
          <w:szCs w:val="32"/>
        </w:rPr>
      </w:pPr>
      <w:r>
        <w:rPr>
          <w:rFonts w:ascii="仿宋_GB2312" w:eastAsia="仿宋_GB2312" w:hAnsi="宋体" w:hint="eastAsia"/>
          <w:sz w:val="32"/>
          <w:szCs w:val="32"/>
        </w:rPr>
        <w:t>与上年相比，</w:t>
      </w:r>
      <w:r>
        <w:rPr>
          <w:rFonts w:ascii="仿宋_GB2312" w:eastAsia="仿宋_GB2312" w:hAnsi="宋体" w:hint="eastAsia"/>
          <w:sz w:val="32"/>
          <w:szCs w:val="32"/>
        </w:rPr>
        <w:t>201</w:t>
      </w:r>
      <w:r>
        <w:rPr>
          <w:rFonts w:ascii="仿宋_GB2312" w:eastAsia="仿宋_GB2312" w:hAnsi="宋体" w:hint="eastAsia"/>
          <w:sz w:val="32"/>
          <w:szCs w:val="32"/>
        </w:rPr>
        <w:t>6</w:t>
      </w:r>
      <w:r>
        <w:rPr>
          <w:rFonts w:ascii="仿宋_GB2312" w:eastAsia="仿宋_GB2312" w:hAnsi="宋体" w:hint="eastAsia"/>
          <w:sz w:val="32"/>
          <w:szCs w:val="32"/>
        </w:rPr>
        <w:t>年度</w:t>
      </w:r>
      <w:r>
        <w:rPr>
          <w:rFonts w:ascii="仿宋_GB2312" w:eastAsia="仿宋_GB2312" w:hint="eastAsia"/>
          <w:sz w:val="32"/>
          <w:szCs w:val="32"/>
        </w:rPr>
        <w:t>“</w:t>
      </w:r>
      <w:r>
        <w:rPr>
          <w:rFonts w:ascii="仿宋_GB2312" w:eastAsia="仿宋_GB2312" w:hAnsi="宋体" w:hint="eastAsia"/>
          <w:sz w:val="32"/>
          <w:szCs w:val="32"/>
        </w:rPr>
        <w:t>三公”经费财政拨款支出决算数与上年相比无增减。</w:t>
      </w:r>
    </w:p>
    <w:p w:rsidR="00ED6551" w:rsidRDefault="00F37685">
      <w:pPr>
        <w:ind w:firstLineChars="200" w:firstLine="643"/>
        <w:rPr>
          <w:rFonts w:ascii="仿宋_GB2312" w:eastAsia="仿宋_GB2312" w:hAnsi="宋体"/>
          <w:b/>
          <w:sz w:val="32"/>
          <w:szCs w:val="32"/>
        </w:rPr>
      </w:pPr>
      <w:r>
        <w:rPr>
          <w:rFonts w:ascii="仿宋_GB2312" w:eastAsia="仿宋_GB2312" w:hAnsi="宋体" w:hint="eastAsia"/>
          <w:b/>
          <w:sz w:val="32"/>
          <w:szCs w:val="32"/>
        </w:rPr>
        <w:t>（二）“三公”经费财政拨款支出决算具体情况说明</w:t>
      </w:r>
    </w:p>
    <w:p w:rsidR="00ED6551" w:rsidRDefault="00F37685">
      <w:pPr>
        <w:ind w:firstLineChars="200" w:firstLine="640"/>
        <w:rPr>
          <w:rFonts w:ascii="仿宋_GB2312" w:eastAsia="仿宋_GB2312"/>
          <w:sz w:val="32"/>
          <w:szCs w:val="32"/>
        </w:rPr>
      </w:pPr>
      <w:r>
        <w:rPr>
          <w:rFonts w:ascii="仿宋_GB2312" w:eastAsia="仿宋_GB2312" w:hAnsi="宋体" w:hint="eastAsia"/>
          <w:sz w:val="32"/>
          <w:szCs w:val="32"/>
        </w:rPr>
        <w:t>201</w:t>
      </w:r>
      <w:r>
        <w:rPr>
          <w:rFonts w:ascii="仿宋_GB2312" w:eastAsia="仿宋_GB2312" w:hAnsi="宋体" w:hint="eastAsia"/>
          <w:sz w:val="32"/>
          <w:szCs w:val="32"/>
        </w:rPr>
        <w:t>6</w:t>
      </w:r>
      <w:r>
        <w:rPr>
          <w:rFonts w:ascii="仿宋_GB2312" w:eastAsia="仿宋_GB2312" w:hAnsi="宋体" w:hint="eastAsia"/>
          <w:sz w:val="32"/>
          <w:szCs w:val="32"/>
        </w:rPr>
        <w:t>年</w:t>
      </w:r>
      <w:r>
        <w:rPr>
          <w:rFonts w:ascii="仿宋_GB2312" w:eastAsia="仿宋_GB2312" w:hint="eastAsia"/>
          <w:sz w:val="32"/>
          <w:szCs w:val="32"/>
        </w:rPr>
        <w:t>“三公”经费财政拨款支出决算中，因公出国（境）</w:t>
      </w:r>
      <w:r>
        <w:rPr>
          <w:rFonts w:ascii="仿宋_GB2312" w:eastAsia="仿宋_GB2312" w:hint="eastAsia"/>
          <w:sz w:val="32"/>
          <w:szCs w:val="32"/>
        </w:rPr>
        <w:lastRenderedPageBreak/>
        <w:t>费</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；公务用车购置及运行维护费支出</w:t>
      </w:r>
      <w:r w:rsidR="00EC5793">
        <w:rPr>
          <w:rFonts w:ascii="仿宋_GB2312" w:eastAsia="仿宋_GB2312" w:hint="eastAsia"/>
          <w:sz w:val="32"/>
          <w:szCs w:val="32"/>
        </w:rPr>
        <w:t>3.14</w:t>
      </w:r>
      <w:r>
        <w:rPr>
          <w:rFonts w:ascii="仿宋_GB2312" w:eastAsia="仿宋_GB2312" w:hint="eastAsia"/>
          <w:sz w:val="32"/>
          <w:szCs w:val="32"/>
        </w:rPr>
        <w:t>万元，占</w:t>
      </w:r>
      <w:r w:rsidR="00C63A7E">
        <w:rPr>
          <w:rFonts w:ascii="仿宋_GB2312" w:eastAsia="仿宋_GB2312" w:hint="eastAsia"/>
          <w:sz w:val="32"/>
          <w:szCs w:val="32"/>
        </w:rPr>
        <w:t>72</w:t>
      </w:r>
      <w:r>
        <w:rPr>
          <w:rFonts w:ascii="仿宋_GB2312" w:eastAsia="仿宋_GB2312" w:hint="eastAsia"/>
          <w:sz w:val="32"/>
          <w:szCs w:val="32"/>
        </w:rPr>
        <w:t>%</w:t>
      </w:r>
      <w:r>
        <w:rPr>
          <w:rFonts w:ascii="仿宋_GB2312" w:eastAsia="仿宋_GB2312" w:hint="eastAsia"/>
          <w:sz w:val="32"/>
          <w:szCs w:val="32"/>
        </w:rPr>
        <w:t>；公务接待费支出</w:t>
      </w:r>
      <w:r w:rsidR="00EC5793">
        <w:rPr>
          <w:rFonts w:ascii="仿宋_GB2312" w:eastAsia="仿宋_GB2312" w:hint="eastAsia"/>
          <w:sz w:val="32"/>
          <w:szCs w:val="32"/>
        </w:rPr>
        <w:t>1.2</w:t>
      </w:r>
      <w:r>
        <w:rPr>
          <w:rFonts w:ascii="仿宋_GB2312" w:eastAsia="仿宋_GB2312" w:hint="eastAsia"/>
          <w:sz w:val="32"/>
          <w:szCs w:val="32"/>
        </w:rPr>
        <w:t>万</w:t>
      </w:r>
      <w:r>
        <w:rPr>
          <w:rFonts w:ascii="仿宋_GB2312" w:eastAsia="仿宋_GB2312" w:hint="eastAsia"/>
          <w:sz w:val="32"/>
          <w:szCs w:val="32"/>
        </w:rPr>
        <w:t>元，占</w:t>
      </w:r>
      <w:r w:rsidR="00C63A7E">
        <w:rPr>
          <w:rFonts w:ascii="仿宋_GB2312" w:eastAsia="仿宋_GB2312" w:hint="eastAsia"/>
          <w:sz w:val="32"/>
          <w:szCs w:val="32"/>
        </w:rPr>
        <w:t>28</w:t>
      </w:r>
      <w:r>
        <w:rPr>
          <w:rFonts w:ascii="仿宋_GB2312" w:eastAsia="仿宋_GB2312" w:hint="eastAsia"/>
          <w:sz w:val="32"/>
          <w:szCs w:val="32"/>
        </w:rPr>
        <w:t>%</w:t>
      </w:r>
      <w:r>
        <w:rPr>
          <w:rFonts w:ascii="仿宋_GB2312" w:eastAsia="仿宋_GB2312" w:hint="eastAsia"/>
          <w:sz w:val="32"/>
          <w:szCs w:val="32"/>
        </w:rPr>
        <w:t>。具体情况如下：</w:t>
      </w:r>
    </w:p>
    <w:p w:rsidR="00ED6551" w:rsidRDefault="00F37685">
      <w:pPr>
        <w:numPr>
          <w:ilvl w:val="0"/>
          <w:numId w:val="2"/>
        </w:num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hint="eastAsia"/>
          <w:sz w:val="32"/>
          <w:szCs w:val="32"/>
        </w:rPr>
        <w:t>0</w:t>
      </w:r>
      <w:r>
        <w:rPr>
          <w:rFonts w:ascii="仿宋_GB2312" w:eastAsia="仿宋_GB2312" w:hint="eastAsia"/>
          <w:sz w:val="32"/>
          <w:szCs w:val="32"/>
        </w:rPr>
        <w:t>万元。</w:t>
      </w:r>
    </w:p>
    <w:p w:rsidR="00ED6551" w:rsidRDefault="00F37685">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公务用车购置及运行维护费支出</w:t>
      </w:r>
      <w:r>
        <w:rPr>
          <w:rFonts w:ascii="仿宋_GB2312" w:eastAsia="仿宋_GB2312" w:hint="eastAsia"/>
          <w:sz w:val="32"/>
          <w:szCs w:val="32"/>
        </w:rPr>
        <w:t>1.2</w:t>
      </w:r>
      <w:r>
        <w:rPr>
          <w:rFonts w:ascii="仿宋_GB2312" w:eastAsia="仿宋_GB2312" w:hint="eastAsia"/>
          <w:sz w:val="32"/>
          <w:szCs w:val="32"/>
        </w:rPr>
        <w:t>万元，其中：公务用车购置支出为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sz w:val="32"/>
          <w:szCs w:val="32"/>
        </w:rPr>
        <w:t>年</w:t>
      </w:r>
      <w:r>
        <w:rPr>
          <w:rFonts w:ascii="仿宋_GB2312" w:eastAsia="仿宋_GB2312" w:hint="eastAsia"/>
          <w:sz w:val="32"/>
          <w:szCs w:val="32"/>
        </w:rPr>
        <w:t>公务用车购置数</w:t>
      </w:r>
      <w:r>
        <w:rPr>
          <w:rFonts w:ascii="仿宋_GB2312" w:eastAsia="仿宋_GB2312" w:hint="eastAsia"/>
          <w:sz w:val="32"/>
          <w:szCs w:val="32"/>
        </w:rPr>
        <w:t>0</w:t>
      </w:r>
      <w:r>
        <w:rPr>
          <w:rFonts w:ascii="仿宋_GB2312" w:eastAsia="仿宋_GB2312" w:hint="eastAsia"/>
          <w:sz w:val="32"/>
          <w:szCs w:val="32"/>
        </w:rPr>
        <w:t>辆；公务用车运行及维护支出</w:t>
      </w:r>
      <w:r w:rsidR="00EC5793">
        <w:rPr>
          <w:rFonts w:ascii="仿宋_GB2312" w:eastAsia="仿宋_GB2312" w:hint="eastAsia"/>
          <w:sz w:val="32"/>
          <w:szCs w:val="32"/>
        </w:rPr>
        <w:t>3.14</w:t>
      </w:r>
      <w:r>
        <w:rPr>
          <w:rFonts w:ascii="仿宋_GB2312" w:eastAsia="仿宋_GB2312" w:hint="eastAsia"/>
          <w:sz w:val="32"/>
          <w:szCs w:val="32"/>
        </w:rPr>
        <w:t>万元，本单位公务用车保有量为</w:t>
      </w:r>
      <w:r>
        <w:rPr>
          <w:rFonts w:ascii="仿宋_GB2312" w:eastAsia="仿宋_GB2312" w:hint="eastAsia"/>
          <w:sz w:val="32"/>
          <w:szCs w:val="32"/>
        </w:rPr>
        <w:t>1</w:t>
      </w:r>
      <w:r>
        <w:rPr>
          <w:rFonts w:ascii="仿宋_GB2312" w:eastAsia="仿宋_GB2312" w:hint="eastAsia"/>
          <w:sz w:val="32"/>
          <w:szCs w:val="32"/>
        </w:rPr>
        <w:t>辆，主要用于下乡培训业务。</w:t>
      </w:r>
    </w:p>
    <w:p w:rsidR="00ED6551" w:rsidRDefault="00F37685">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公务接待费支出</w:t>
      </w:r>
      <w:r w:rsidR="00EC5793">
        <w:rPr>
          <w:rFonts w:ascii="仿宋_GB2312" w:eastAsia="仿宋_GB2312" w:hint="eastAsia"/>
          <w:sz w:val="32"/>
          <w:szCs w:val="32"/>
        </w:rPr>
        <w:t>1.2</w:t>
      </w:r>
      <w:r>
        <w:rPr>
          <w:rFonts w:ascii="仿宋_GB2312" w:eastAsia="仿宋_GB2312" w:hint="eastAsia"/>
          <w:sz w:val="32"/>
          <w:szCs w:val="32"/>
        </w:rPr>
        <w:t>万元。</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第三部分</w:t>
      </w:r>
      <w:r>
        <w:rPr>
          <w:rFonts w:ascii="仿宋_GB2312" w:eastAsia="仿宋_GB2312" w:hint="eastAsia"/>
          <w:b/>
          <w:sz w:val="32"/>
          <w:szCs w:val="32"/>
        </w:rPr>
        <w:t xml:space="preserve">  </w:t>
      </w:r>
      <w:r>
        <w:rPr>
          <w:rFonts w:ascii="仿宋_GB2312" w:eastAsia="仿宋_GB2312" w:hint="eastAsia"/>
          <w:b/>
          <w:sz w:val="32"/>
          <w:szCs w:val="32"/>
        </w:rPr>
        <w:t>名词解释</w:t>
      </w:r>
    </w:p>
    <w:p w:rsidR="00ED6551" w:rsidRDefault="00F37685">
      <w:pPr>
        <w:numPr>
          <w:ilvl w:val="0"/>
          <w:numId w:val="3"/>
        </w:numPr>
        <w:spacing w:line="288" w:lineRule="auto"/>
        <w:ind w:firstLineChars="196" w:firstLine="630"/>
        <w:rPr>
          <w:rFonts w:ascii="仿宋_GB2312" w:eastAsia="仿宋_GB2312"/>
          <w:sz w:val="32"/>
          <w:szCs w:val="32"/>
        </w:rPr>
      </w:pP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w:t>
      </w:r>
      <w:r>
        <w:rPr>
          <w:rFonts w:ascii="仿宋_GB2312" w:eastAsia="仿宋_GB2312" w:hint="eastAsia"/>
          <w:sz w:val="32"/>
          <w:szCs w:val="32"/>
        </w:rPr>
        <w:t xml:space="preserve"> </w:t>
      </w:r>
      <w:r>
        <w:rPr>
          <w:rFonts w:ascii="仿宋_GB2312" w:eastAsia="仿宋_GB2312" w:hint="eastAsia"/>
          <w:sz w:val="32"/>
          <w:szCs w:val="32"/>
        </w:rPr>
        <w:t>“事业收入”、“经营收入”、“其他收入”不足以安排当年支出的情况下，使用以前年度积累的事业基金（事业单位当年收支相抵后按国家规定提取、用于弥补以</w:t>
      </w:r>
      <w:r>
        <w:rPr>
          <w:rFonts w:ascii="仿宋_GB2312" w:eastAsia="仿宋_GB2312" w:hint="eastAsia"/>
          <w:sz w:val="32"/>
          <w:szCs w:val="32"/>
        </w:rPr>
        <w:lastRenderedPageBreak/>
        <w:t>后年度收支差额的基金）弥补本年度收支缺口的资金。</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w:t>
      </w:r>
      <w:r>
        <w:rPr>
          <w:rFonts w:ascii="仿宋_GB2312" w:eastAsia="仿宋_GB2312" w:hint="eastAsia"/>
          <w:sz w:val="32"/>
          <w:szCs w:val="32"/>
        </w:rPr>
        <w:t>福利基金、事业基金和缴纳的所得税，以及建设单位按规定应交回的基本建设竣工项目结余资金。</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ED6551" w:rsidRDefault="00F37685">
      <w:pPr>
        <w:spacing w:line="288" w:lineRule="auto"/>
        <w:ind w:left="1" w:firstLineChars="196" w:firstLine="630"/>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w:t>
      </w:r>
      <w:r>
        <w:rPr>
          <w:rFonts w:ascii="仿宋_GB2312" w:eastAsia="仿宋_GB2312" w:hAnsi="宋体" w:cs="宋体" w:hint="eastAsia"/>
          <w:kern w:val="0"/>
          <w:sz w:val="32"/>
          <w:szCs w:val="32"/>
        </w:rPr>
        <w:t>关文件及部门预算管理有关规定，“三公”经费包括因公出国（境）费、公务用车购置及运行费和公务接待费。（</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）因公出国（境）费，指单位工作人员公务出国（境）的住宿费、旅费、伙食补助费、杂费、培训费等支出。（</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）公务用车购置及运行费，指单位公务用车购置费及租用费、燃料费、维修费、过路过桥费、保险费、安全奖励费用等支出。公务用车指用</w:t>
      </w:r>
      <w:r>
        <w:rPr>
          <w:rFonts w:ascii="仿宋_GB2312" w:eastAsia="仿宋_GB2312" w:hAnsi="宋体" w:cs="宋体" w:hint="eastAsia"/>
          <w:kern w:val="0"/>
          <w:sz w:val="32"/>
          <w:szCs w:val="32"/>
        </w:rPr>
        <w:lastRenderedPageBreak/>
        <w:t>于履行公务的机动车辆，包括领导干部专车、一般公务用车和执法执勤用车。（</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）公务接待费，指单位按规定开支的各类公务接待（含外宾接待）支出。</w:t>
      </w:r>
    </w:p>
    <w:p w:rsidR="00ED6551" w:rsidRDefault="00F37685">
      <w:pPr>
        <w:spacing w:line="288" w:lineRule="auto"/>
        <w:ind w:left="1" w:firstLineChars="196" w:firstLine="630"/>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指为保障行政单位（含参照公务员</w:t>
      </w:r>
      <w:r>
        <w:rPr>
          <w:rFonts w:ascii="仿宋_GB2312" w:eastAsia="仿宋_GB2312" w:hint="eastAsia"/>
          <w:sz w:val="32"/>
          <w:szCs w:val="32"/>
        </w:rPr>
        <w:t>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四、其他重要事项的情况说明</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（一）机关运行经费支出情况</w:t>
      </w:r>
    </w:p>
    <w:p w:rsidR="00ED6551" w:rsidRDefault="00F37685">
      <w:pPr>
        <w:spacing w:line="580" w:lineRule="exact"/>
        <w:ind w:firstLineChars="200" w:firstLine="640"/>
        <w:rPr>
          <w:rFonts w:eastAsia="仿宋_GB2312"/>
          <w:sz w:val="32"/>
          <w:szCs w:val="32"/>
        </w:rPr>
      </w:pPr>
      <w:r>
        <w:rPr>
          <w:rFonts w:ascii="仿宋_GB2312" w:eastAsia="仿宋_GB2312" w:hAnsi="宋体" w:hint="eastAsia"/>
          <w:sz w:val="32"/>
          <w:szCs w:val="32"/>
        </w:rPr>
        <w:t>201</w:t>
      </w:r>
      <w:r>
        <w:rPr>
          <w:rFonts w:ascii="仿宋_GB2312" w:eastAsia="仿宋_GB2312" w:hAnsi="宋体" w:hint="eastAsia"/>
          <w:sz w:val="32"/>
          <w:szCs w:val="32"/>
        </w:rPr>
        <w:t>6</w:t>
      </w:r>
      <w:r>
        <w:rPr>
          <w:rFonts w:ascii="仿宋_GB2312" w:eastAsia="仿宋_GB2312" w:hAnsi="宋体" w:hint="eastAsia"/>
          <w:sz w:val="32"/>
          <w:szCs w:val="32"/>
        </w:rPr>
        <w:t>年本部门机关运行经费支出</w:t>
      </w:r>
      <w:r>
        <w:rPr>
          <w:rFonts w:ascii="仿宋_GB2312" w:eastAsia="仿宋_GB2312" w:hAnsi="宋体" w:hint="eastAsia"/>
          <w:sz w:val="32"/>
          <w:szCs w:val="32"/>
        </w:rPr>
        <w:t>6.</w:t>
      </w:r>
      <w:r>
        <w:rPr>
          <w:rFonts w:ascii="仿宋_GB2312" w:eastAsia="仿宋_GB2312" w:hAnsi="宋体" w:hint="eastAsia"/>
          <w:sz w:val="32"/>
          <w:szCs w:val="32"/>
        </w:rPr>
        <w:t>56</w:t>
      </w:r>
      <w:r>
        <w:rPr>
          <w:rFonts w:ascii="仿宋_GB2312" w:eastAsia="仿宋_GB2312" w:hAnsi="宋体" w:hint="eastAsia"/>
          <w:sz w:val="32"/>
          <w:szCs w:val="32"/>
        </w:rPr>
        <w:t>万元（与部门决算中参照公务员法管理的事业单位一般公共预算财政拨款基本支出中公用经费之和保持一致），比上年</w:t>
      </w:r>
      <w:r>
        <w:rPr>
          <w:rFonts w:ascii="仿宋_GB2312" w:eastAsia="仿宋_GB2312" w:hAnsi="宋体" w:hint="eastAsia"/>
          <w:sz w:val="32"/>
          <w:szCs w:val="32"/>
        </w:rPr>
        <w:t>增加</w:t>
      </w:r>
      <w:r>
        <w:rPr>
          <w:rFonts w:ascii="仿宋_GB2312" w:eastAsia="仿宋_GB2312" w:hAnsi="宋体" w:hint="eastAsia"/>
          <w:sz w:val="32"/>
          <w:szCs w:val="32"/>
        </w:rPr>
        <w:t>0.41</w:t>
      </w:r>
      <w:r>
        <w:rPr>
          <w:rFonts w:ascii="仿宋_GB2312" w:eastAsia="仿宋_GB2312" w:hAnsi="宋体" w:hint="eastAsia"/>
          <w:sz w:val="32"/>
          <w:szCs w:val="32"/>
        </w:rPr>
        <w:t>万元，</w:t>
      </w:r>
      <w:r>
        <w:rPr>
          <w:rFonts w:ascii="仿宋_GB2312" w:eastAsia="仿宋_GB2312" w:hAnsi="宋体" w:hint="eastAsia"/>
          <w:sz w:val="32"/>
          <w:szCs w:val="32"/>
        </w:rPr>
        <w:t>增长</w:t>
      </w:r>
      <w:r>
        <w:rPr>
          <w:rFonts w:ascii="仿宋_GB2312" w:eastAsia="仿宋_GB2312" w:hAnsi="宋体" w:hint="eastAsia"/>
          <w:sz w:val="32"/>
          <w:szCs w:val="32"/>
        </w:rPr>
        <w:t>7</w:t>
      </w:r>
      <w:r>
        <w:rPr>
          <w:rFonts w:ascii="仿宋_GB2312" w:eastAsia="仿宋_GB2312" w:hAnsi="宋体" w:hint="eastAsia"/>
          <w:sz w:val="32"/>
          <w:szCs w:val="32"/>
        </w:rPr>
        <w:t>%</w:t>
      </w:r>
      <w:r>
        <w:rPr>
          <w:rFonts w:ascii="仿宋_GB2312" w:eastAsia="仿宋_GB2312" w:hAnsi="宋体" w:hint="eastAsia"/>
          <w:sz w:val="32"/>
          <w:szCs w:val="32"/>
        </w:rPr>
        <w:t>。主要原因是：新增</w:t>
      </w:r>
      <w:r>
        <w:rPr>
          <w:rFonts w:ascii="仿宋_GB2312" w:eastAsia="仿宋_GB2312" w:hAnsi="宋体" w:hint="eastAsia"/>
          <w:sz w:val="32"/>
          <w:szCs w:val="32"/>
        </w:rPr>
        <w:t>事业教师一</w:t>
      </w:r>
      <w:r>
        <w:rPr>
          <w:rFonts w:ascii="仿宋_GB2312" w:eastAsia="仿宋_GB2312" w:hAnsi="宋体" w:hint="eastAsia"/>
          <w:sz w:val="32"/>
          <w:szCs w:val="32"/>
        </w:rPr>
        <w:t>名。</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（二）政府采购支出情况说明</w:t>
      </w:r>
    </w:p>
    <w:p w:rsidR="00ED6551" w:rsidRDefault="00F37685">
      <w:pPr>
        <w:spacing w:line="288" w:lineRule="auto"/>
        <w:ind w:firstLineChars="200" w:firstLine="640"/>
        <w:rPr>
          <w:rFonts w:ascii="仿宋_GB2312" w:eastAsia="仿宋_GB2312"/>
          <w:b/>
          <w:sz w:val="32"/>
          <w:szCs w:val="32"/>
        </w:rPr>
      </w:pP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年本部门政府采购支出总额</w:t>
      </w:r>
      <w:r>
        <w:rPr>
          <w:rFonts w:ascii="仿宋_GB2312" w:eastAsia="仿宋_GB2312" w:hint="eastAsia"/>
          <w:sz w:val="32"/>
          <w:szCs w:val="32"/>
        </w:rPr>
        <w:t>0.44</w:t>
      </w:r>
      <w:r>
        <w:rPr>
          <w:rFonts w:ascii="仿宋_GB2312" w:eastAsia="仿宋_GB2312" w:hint="eastAsia"/>
          <w:sz w:val="32"/>
          <w:szCs w:val="32"/>
        </w:rPr>
        <w:t>万元，其中：政府采购货物支出</w:t>
      </w:r>
      <w:r>
        <w:rPr>
          <w:rFonts w:ascii="仿宋_GB2312" w:eastAsia="仿宋_GB2312" w:hint="eastAsia"/>
          <w:sz w:val="32"/>
          <w:szCs w:val="32"/>
        </w:rPr>
        <w:t>0.44</w:t>
      </w:r>
      <w:r>
        <w:rPr>
          <w:rFonts w:ascii="仿宋_GB2312" w:eastAsia="仿宋_GB2312" w:hint="eastAsia"/>
          <w:sz w:val="32"/>
          <w:szCs w:val="32"/>
        </w:rPr>
        <w:t>万元。</w:t>
      </w:r>
    </w:p>
    <w:p w:rsidR="00ED6551" w:rsidRDefault="00F37685">
      <w:pPr>
        <w:spacing w:line="288" w:lineRule="auto"/>
        <w:ind w:firstLineChars="200" w:firstLine="643"/>
        <w:rPr>
          <w:rFonts w:ascii="仿宋_GB2312" w:eastAsia="仿宋_GB2312"/>
          <w:b/>
          <w:sz w:val="32"/>
          <w:szCs w:val="32"/>
        </w:rPr>
      </w:pPr>
      <w:r>
        <w:rPr>
          <w:rFonts w:ascii="仿宋_GB2312" w:eastAsia="仿宋_GB2312" w:hint="eastAsia"/>
          <w:b/>
          <w:sz w:val="32"/>
          <w:szCs w:val="32"/>
        </w:rPr>
        <w:t>（三）国有资产占用情况</w:t>
      </w:r>
    </w:p>
    <w:p w:rsidR="00ED6551" w:rsidRDefault="00F37685">
      <w:pPr>
        <w:spacing w:line="580" w:lineRule="exact"/>
        <w:ind w:firstLineChars="200" w:firstLine="640"/>
        <w:rPr>
          <w:rFonts w:ascii="仿宋_GB2312" w:eastAsia="仿宋_GB2312"/>
          <w:b/>
          <w:sz w:val="32"/>
          <w:szCs w:val="32"/>
        </w:rPr>
      </w:pPr>
      <w:r>
        <w:rPr>
          <w:rFonts w:ascii="仿宋_GB2312" w:eastAsia="仿宋_GB2312" w:hint="eastAsia"/>
          <w:sz w:val="32"/>
          <w:szCs w:val="32"/>
        </w:rPr>
        <w:t>截至</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日，本部门共有车辆</w:t>
      </w:r>
      <w:r>
        <w:rPr>
          <w:rFonts w:ascii="仿宋_GB2312" w:eastAsia="仿宋_GB2312" w:hint="eastAsia"/>
          <w:sz w:val="32"/>
          <w:szCs w:val="32"/>
        </w:rPr>
        <w:t>1</w:t>
      </w:r>
      <w:r>
        <w:rPr>
          <w:rFonts w:ascii="仿宋_GB2312" w:eastAsia="仿宋_GB2312" w:hint="eastAsia"/>
          <w:sz w:val="32"/>
          <w:szCs w:val="32"/>
        </w:rPr>
        <w:t>辆，其中，一般公务用车</w:t>
      </w:r>
      <w:r>
        <w:rPr>
          <w:rFonts w:ascii="仿宋_GB2312" w:eastAsia="仿宋_GB2312" w:hint="eastAsia"/>
          <w:sz w:val="32"/>
          <w:szCs w:val="32"/>
        </w:rPr>
        <w:t>1</w:t>
      </w:r>
      <w:r>
        <w:rPr>
          <w:rFonts w:ascii="仿宋_GB2312" w:eastAsia="仿宋_GB2312" w:hint="eastAsia"/>
          <w:sz w:val="32"/>
          <w:szCs w:val="32"/>
        </w:rPr>
        <w:t>辆；</w:t>
      </w:r>
      <w:r>
        <w:rPr>
          <w:rFonts w:ascii="仿宋_GB2312" w:eastAsia="仿宋_GB2312" w:hAnsi="宋体" w:cs="宋体" w:hint="eastAsia"/>
          <w:b/>
          <w:kern w:val="0"/>
          <w:sz w:val="32"/>
          <w:szCs w:val="32"/>
        </w:rPr>
        <w:t>单位价值</w:t>
      </w:r>
      <w:r>
        <w:rPr>
          <w:rFonts w:ascii="仿宋_GB2312" w:eastAsia="仿宋_GB2312" w:hAnsi="宋体" w:cs="宋体"/>
          <w:b/>
          <w:kern w:val="0"/>
          <w:sz w:val="32"/>
          <w:szCs w:val="32"/>
        </w:rPr>
        <w:t>50</w:t>
      </w:r>
      <w:r>
        <w:rPr>
          <w:rFonts w:ascii="仿宋_GB2312" w:eastAsia="仿宋_GB2312" w:hAnsi="宋体" w:cs="宋体"/>
          <w:b/>
          <w:kern w:val="0"/>
          <w:sz w:val="32"/>
          <w:szCs w:val="32"/>
        </w:rPr>
        <w:t>万元以上通用设备</w:t>
      </w:r>
      <w:r>
        <w:rPr>
          <w:rFonts w:ascii="仿宋_GB2312" w:eastAsia="仿宋_GB2312" w:hAnsi="宋体" w:cs="宋体" w:hint="eastAsia"/>
          <w:b/>
          <w:kern w:val="0"/>
          <w:sz w:val="32"/>
          <w:szCs w:val="32"/>
        </w:rPr>
        <w:t>0</w:t>
      </w:r>
      <w:r>
        <w:rPr>
          <w:rFonts w:ascii="仿宋_GB2312" w:eastAsia="仿宋_GB2312" w:hAnsi="宋体" w:cs="宋体" w:hint="eastAsia"/>
          <w:b/>
          <w:kern w:val="0"/>
          <w:sz w:val="32"/>
          <w:szCs w:val="32"/>
        </w:rPr>
        <w:t>，单价</w:t>
      </w:r>
      <w:r>
        <w:rPr>
          <w:rFonts w:ascii="仿宋_GB2312" w:eastAsia="仿宋_GB2312" w:hAnsi="宋体" w:cs="宋体"/>
          <w:b/>
          <w:kern w:val="0"/>
          <w:sz w:val="32"/>
          <w:szCs w:val="32"/>
        </w:rPr>
        <w:t>100</w:t>
      </w:r>
      <w:r>
        <w:rPr>
          <w:rFonts w:ascii="仿宋_GB2312" w:eastAsia="仿宋_GB2312" w:hAnsi="宋体" w:cs="宋体"/>
          <w:b/>
          <w:kern w:val="0"/>
          <w:sz w:val="32"/>
          <w:szCs w:val="32"/>
        </w:rPr>
        <w:t>万元以上专用设备</w:t>
      </w:r>
      <w:r>
        <w:rPr>
          <w:rFonts w:ascii="仿宋_GB2312" w:eastAsia="仿宋_GB2312" w:hAnsi="宋体" w:cs="宋体" w:hint="eastAsia"/>
          <w:b/>
          <w:kern w:val="0"/>
          <w:sz w:val="32"/>
          <w:szCs w:val="32"/>
        </w:rPr>
        <w:t>0</w:t>
      </w:r>
      <w:r>
        <w:rPr>
          <w:rFonts w:ascii="仿宋_GB2312" w:eastAsia="仿宋_GB2312" w:hAnsi="宋体" w:cs="宋体" w:hint="eastAsia"/>
          <w:b/>
          <w:kern w:val="0"/>
          <w:sz w:val="32"/>
          <w:szCs w:val="32"/>
        </w:rPr>
        <w:t>。</w:t>
      </w:r>
    </w:p>
    <w:p w:rsidR="00ED6551" w:rsidRDefault="00F37685">
      <w:pPr>
        <w:spacing w:line="580" w:lineRule="exact"/>
        <w:ind w:firstLineChars="200" w:firstLine="643"/>
        <w:rPr>
          <w:rFonts w:ascii="仿宋_GB2312" w:eastAsia="仿宋_GB2312"/>
          <w:b/>
          <w:sz w:val="32"/>
          <w:szCs w:val="32"/>
        </w:rPr>
      </w:pPr>
      <w:r>
        <w:rPr>
          <w:rFonts w:ascii="仿宋_GB2312" w:eastAsia="仿宋_GB2312" w:hint="eastAsia"/>
          <w:b/>
          <w:sz w:val="32"/>
          <w:szCs w:val="32"/>
        </w:rPr>
        <w:t>（四）预算绩效管理工作开展情况。</w:t>
      </w:r>
    </w:p>
    <w:p w:rsidR="00ED6551" w:rsidRDefault="00F37685">
      <w:pPr>
        <w:snapToGrid w:val="0"/>
        <w:spacing w:line="580" w:lineRule="exact"/>
        <w:ind w:firstLine="640"/>
        <w:rPr>
          <w:rFonts w:ascii="仿宋_GB2312" w:eastAsia="仿宋_GB2312" w:hAnsi="仿宋_GB2312" w:cs="仿宋_GB2312"/>
          <w:sz w:val="32"/>
          <w:szCs w:val="32"/>
        </w:rPr>
      </w:pPr>
      <w:r>
        <w:rPr>
          <w:rFonts w:ascii="仿宋_GB2312" w:eastAsia="仿宋_GB2312"/>
          <w:b/>
          <w:sz w:val="32"/>
          <w:szCs w:val="32"/>
        </w:rPr>
        <w:t>1</w:t>
      </w:r>
      <w:r>
        <w:rPr>
          <w:rFonts w:ascii="仿宋_GB2312" w:eastAsia="仿宋_GB2312" w:hint="eastAsia"/>
          <w:b/>
          <w:sz w:val="32"/>
          <w:szCs w:val="32"/>
        </w:rPr>
        <w:t>．绩效管理工作总体情况。</w:t>
      </w:r>
      <w:r>
        <w:rPr>
          <w:rFonts w:ascii="仿宋_GB2312" w:eastAsia="仿宋_GB2312" w:hint="eastAsia"/>
          <w:sz w:val="32"/>
          <w:szCs w:val="32"/>
        </w:rPr>
        <w:t>我校</w:t>
      </w:r>
      <w:r>
        <w:rPr>
          <w:rFonts w:ascii="仿宋_GB2312" w:eastAsia="仿宋_GB2312" w:hint="eastAsia"/>
          <w:sz w:val="32"/>
          <w:szCs w:val="32"/>
        </w:rPr>
        <w:t>201</w:t>
      </w:r>
      <w:r>
        <w:rPr>
          <w:rFonts w:ascii="仿宋_GB2312" w:eastAsia="仿宋_GB2312" w:hint="eastAsia"/>
          <w:sz w:val="32"/>
          <w:szCs w:val="32"/>
        </w:rPr>
        <w:t>6</w:t>
      </w:r>
      <w:r>
        <w:rPr>
          <w:rFonts w:ascii="仿宋_GB2312" w:eastAsia="仿宋_GB2312" w:hint="eastAsia"/>
          <w:sz w:val="32"/>
          <w:szCs w:val="32"/>
        </w:rPr>
        <w:t>年度无一般公共</w:t>
      </w:r>
      <w:r>
        <w:rPr>
          <w:rFonts w:ascii="仿宋_GB2312" w:eastAsia="仿宋_GB2312" w:hint="eastAsia"/>
          <w:sz w:val="32"/>
          <w:szCs w:val="32"/>
        </w:rPr>
        <w:lastRenderedPageBreak/>
        <w:t>预算项目支出。</w:t>
      </w:r>
      <w:bookmarkStart w:id="0" w:name="_GoBack"/>
      <w:bookmarkEnd w:id="0"/>
    </w:p>
    <w:sectPr w:rsidR="00ED6551" w:rsidSect="00ED6551">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685" w:rsidRDefault="00F37685" w:rsidP="00ED6551">
      <w:r>
        <w:separator/>
      </w:r>
    </w:p>
  </w:endnote>
  <w:endnote w:type="continuationSeparator" w:id="0">
    <w:p w:rsidR="00F37685" w:rsidRDefault="00F37685" w:rsidP="00ED6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551" w:rsidRDefault="00ED6551">
    <w:pPr>
      <w:pStyle w:val="a3"/>
      <w:jc w:val="center"/>
    </w:pPr>
    <w:r>
      <w:fldChar w:fldCharType="begin"/>
    </w:r>
    <w:r w:rsidR="00F37685">
      <w:instrText xml:space="preserve"> PAGE   \* MERGEFORMAT </w:instrText>
    </w:r>
    <w:r>
      <w:fldChar w:fldCharType="separate"/>
    </w:r>
    <w:r w:rsidR="009520D8" w:rsidRPr="009520D8">
      <w:rPr>
        <w:noProof/>
        <w:lang w:val="zh-CN"/>
      </w:rPr>
      <w:t>4</w:t>
    </w:r>
    <w:r>
      <w:fldChar w:fldCharType="end"/>
    </w:r>
  </w:p>
  <w:p w:rsidR="00ED6551" w:rsidRDefault="00ED655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685" w:rsidRDefault="00F37685" w:rsidP="00ED6551">
      <w:r>
        <w:separator/>
      </w:r>
    </w:p>
  </w:footnote>
  <w:footnote w:type="continuationSeparator" w:id="0">
    <w:p w:rsidR="00F37685" w:rsidRDefault="00F37685" w:rsidP="00ED65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D41A30"/>
    <w:multiLevelType w:val="singleLevel"/>
    <w:tmpl w:val="8DD41A30"/>
    <w:lvl w:ilvl="0">
      <w:start w:val="1"/>
      <w:numFmt w:val="chineseCounting"/>
      <w:suff w:val="nothing"/>
      <w:lvlText w:val="（%1）"/>
      <w:lvlJc w:val="left"/>
      <w:rPr>
        <w:rFonts w:hint="eastAsia"/>
      </w:rPr>
    </w:lvl>
  </w:abstractNum>
  <w:abstractNum w:abstractNumId="1">
    <w:nsid w:val="5A5F50C1"/>
    <w:multiLevelType w:val="singleLevel"/>
    <w:tmpl w:val="5A5F50C1"/>
    <w:lvl w:ilvl="0">
      <w:start w:val="1"/>
      <w:numFmt w:val="chineseCounting"/>
      <w:suff w:val="nothing"/>
      <w:lvlText w:val="%1、"/>
      <w:lvlJc w:val="left"/>
    </w:lvl>
  </w:abstractNum>
  <w:abstractNum w:abstractNumId="2">
    <w:nsid w:val="73072C1D"/>
    <w:multiLevelType w:val="singleLevel"/>
    <w:tmpl w:val="73072C1D"/>
    <w:lvl w:ilvl="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4F45AF8"/>
    <w:rsid w:val="002652AB"/>
    <w:rsid w:val="009520D8"/>
    <w:rsid w:val="00C63A7E"/>
    <w:rsid w:val="00EC5793"/>
    <w:rsid w:val="00ED6551"/>
    <w:rsid w:val="00F37685"/>
    <w:rsid w:val="233A10BD"/>
    <w:rsid w:val="24F45AF8"/>
    <w:rsid w:val="4017232A"/>
    <w:rsid w:val="4AB03A2D"/>
    <w:rsid w:val="70987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55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D6551"/>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5</cp:revision>
  <cp:lastPrinted>2018-04-08T09:12:00Z</cp:lastPrinted>
  <dcterms:created xsi:type="dcterms:W3CDTF">2018-04-08T08:56:00Z</dcterms:created>
  <dcterms:modified xsi:type="dcterms:W3CDTF">2018-04-08T09:22:00Z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