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一次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  <w:t>性吸纳就业补贴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操作办法</w:t>
      </w:r>
    </w:p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10"/>
          <w:szCs w:val="10"/>
        </w:rPr>
      </w:pP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</w:rPr>
      </w:pPr>
      <w:r>
        <w:rPr>
          <w:rFonts w:ascii="黑体" w:hAnsi="黑体" w:eastAsia="黑体" w:cs="Times New Roman"/>
          <w:bCs/>
          <w:sz w:val="32"/>
          <w:szCs w:val="32"/>
        </w:rPr>
        <w:t>补贴</w:t>
      </w:r>
      <w:r>
        <w:rPr>
          <w:rFonts w:hint="eastAsia" w:ascii="黑体" w:hAnsi="黑体" w:eastAsia="黑体" w:cs="Times New Roman"/>
          <w:bCs/>
          <w:sz w:val="32"/>
          <w:szCs w:val="32"/>
        </w:rPr>
        <w:t>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符合条件的企业</w:t>
      </w:r>
    </w:p>
    <w:p>
      <w:pPr>
        <w:numPr>
          <w:ilvl w:val="0"/>
          <w:numId w:val="1"/>
        </w:numPr>
        <w:spacing w:line="540" w:lineRule="exact"/>
        <w:ind w:firstLine="66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补贴</w:t>
      </w:r>
      <w:r>
        <w:rPr>
          <w:rFonts w:hint="eastAsia" w:ascii="黑体" w:hAnsi="黑体" w:eastAsia="黑体" w:cs="Times New Roman"/>
          <w:bCs/>
          <w:sz w:val="32"/>
          <w:szCs w:val="32"/>
        </w:rPr>
        <w:t>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企业 2023 年 1 月 1 日后招用毕业年度及离校 2 年内未就业高校毕业生、登记失业半年以上人员、登记失业的 16-24 岁失业青年，与其签订劳动合同并为其缴纳失业、工伤、职工养老保险费1个月以上。</w:t>
      </w: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补贴标准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每人 1000 元。</w:t>
      </w: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补贴期限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一次性。政策实施期限截至 2023年12月31日。</w:t>
      </w: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应提交资料（一式一份）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sz w:val="32"/>
          <w:szCs w:val="32"/>
        </w:rPr>
        <w:t>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_GB2312"/>
          <w:sz w:val="32"/>
          <w:szCs w:val="32"/>
        </w:rPr>
        <w:t>招用员工劳动合同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（三）毕业证书（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以高校毕业生身份享受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（四）</w:t>
      </w:r>
      <w:r>
        <w:rPr>
          <w:rFonts w:ascii="仿宋" w:hAnsi="仿宋" w:eastAsia="仿宋" w:cs="Times New Roman"/>
          <w:sz w:val="32"/>
          <w:szCs w:val="32"/>
        </w:rPr>
        <w:t>就业创业证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（以 16-24 岁失业青年身份或失业半年以上人员身份享受时核验）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（五</w:t>
      </w:r>
      <w:r>
        <w:rPr>
          <w:rFonts w:hint="eastAsia" w:ascii="仿宋" w:hAnsi="仿宋" w:eastAsia="仿宋" w:cs="仿宋_GB2312"/>
          <w:sz w:val="32"/>
          <w:szCs w:val="32"/>
        </w:rPr>
        <w:t>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企业</w:t>
      </w:r>
      <w:r>
        <w:rPr>
          <w:rFonts w:hint="eastAsia" w:ascii="仿宋" w:hAnsi="仿宋" w:eastAsia="仿宋" w:cs="仿宋_GB2312"/>
          <w:sz w:val="32"/>
          <w:szCs w:val="32"/>
        </w:rPr>
        <w:t>银行账户。</w:t>
      </w: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应核验信息</w:t>
      </w:r>
    </w:p>
    <w:p>
      <w:pPr>
        <w:spacing w:line="540" w:lineRule="exact"/>
        <w:ind w:firstLine="64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1.单位营业执照（或其他法定注册登记证明）；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被招用人员基本</w:t>
      </w:r>
      <w:r>
        <w:rPr>
          <w:rFonts w:hint="eastAsia" w:ascii="仿宋" w:hAnsi="仿宋" w:eastAsia="仿宋" w:cs="仿宋_GB2312"/>
          <w:sz w:val="32"/>
          <w:szCs w:val="32"/>
        </w:rPr>
        <w:t>身份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类材料</w:t>
      </w:r>
      <w:r>
        <w:rPr>
          <w:rFonts w:hint="eastAsia" w:ascii="仿宋" w:hAnsi="仿宋" w:eastAsia="仿宋" w:cs="仿宋_GB2312"/>
          <w:sz w:val="32"/>
          <w:szCs w:val="32"/>
        </w:rPr>
        <w:t>信息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spacing w:line="540" w:lineRule="exact"/>
        <w:ind w:firstLine="64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.社保缴纳等信息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40" w:lineRule="exact"/>
        <w:ind w:firstLine="660"/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eastAsia="zh-CN"/>
        </w:rPr>
        <w:t>办理流程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补贴对象应于 2023</w:t>
      </w:r>
      <w:bookmarkStart w:id="1" w:name="_GoBack"/>
      <w:bookmarkEnd w:id="1"/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年12月31日前，向补贴对象登记注册所在地公共就业服务机构提出补贴申请。</w:t>
      </w:r>
      <w:r>
        <w:rPr>
          <w:rFonts w:hint="eastAsia" w:ascii="仿宋_GB2312" w:eastAsia="仿宋_GB2312" w:cs="仿宋_GB2312"/>
          <w:sz w:val="32"/>
          <w:szCs w:val="32"/>
        </w:rPr>
        <w:t>提交纸质资料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到廉江市人社局一楼快办大厅</w:t>
      </w:r>
      <w:r>
        <w:rPr>
          <w:rFonts w:hint="eastAsia" w:ascii="仿宋_GB2312" w:eastAsia="仿宋_GB2312" w:cs="仿宋_GB2312"/>
          <w:sz w:val="32"/>
          <w:szCs w:val="32"/>
        </w:rPr>
        <w:t>提交纸质材料。</w:t>
      </w:r>
    </w:p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黑体" w:cs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黑体" w:cs="黑体"/>
          <w:color w:val="000000"/>
          <w:kern w:val="0"/>
          <w:sz w:val="32"/>
          <w:szCs w:val="32"/>
          <w:highlight w:val="none"/>
        </w:rPr>
        <w:t>表单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40" w:firstLineChars="100"/>
        <w:jc w:val="center"/>
        <w:textAlignment w:val="auto"/>
        <w:rPr>
          <w:rFonts w:ascii="仿宋_GB2312" w:hAnsi="仿宋_GB2312" w:eastAsia="方正小标宋_GBK" w:cs="方正小标宋_GBK"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仿宋_GB2312" w:hAnsi="仿宋_GB2312" w:eastAsia="方正小标宋_GBK" w:cs="方正小标宋_GBK"/>
          <w:kern w:val="0"/>
          <w:sz w:val="44"/>
          <w:szCs w:val="44"/>
          <w:highlight w:val="none"/>
          <w:lang w:val="en-US" w:eastAsia="zh-CN" w:bidi="ar-SA"/>
        </w:rPr>
        <w:t>一次性吸纳就业补贴申请表</w:t>
      </w:r>
    </w:p>
    <w:tbl>
      <w:tblPr>
        <w:tblStyle w:val="6"/>
        <w:tblW w:w="992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1"/>
        <w:gridCol w:w="2184"/>
        <w:gridCol w:w="797"/>
        <w:gridCol w:w="220"/>
        <w:gridCol w:w="1049"/>
        <w:gridCol w:w="1141"/>
        <w:gridCol w:w="774"/>
        <w:gridCol w:w="19"/>
        <w:gridCol w:w="175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518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b/>
                <w:bCs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474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b/>
                <w:bCs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申请日期：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申请单位名称</w:t>
            </w:r>
          </w:p>
        </w:tc>
        <w:tc>
          <w:tcPr>
            <w:tcW w:w="79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单位地址</w:t>
            </w:r>
          </w:p>
        </w:tc>
        <w:tc>
          <w:tcPr>
            <w:tcW w:w="32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联系人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电话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社保登记证号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营业执照注册号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（或其他）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组织机构代码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开户名称</w:t>
            </w:r>
          </w:p>
        </w:tc>
        <w:tc>
          <w:tcPr>
            <w:tcW w:w="32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开户银行</w:t>
            </w:r>
          </w:p>
        </w:tc>
        <w:tc>
          <w:tcPr>
            <w:tcW w:w="36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银行账号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申请补贴人数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申请补贴金额（元）</w:t>
            </w:r>
          </w:p>
        </w:tc>
        <w:tc>
          <w:tcPr>
            <w:tcW w:w="2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5" w:hRule="atLeast"/>
          <w:jc w:val="center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申请单位承诺</w:t>
            </w:r>
          </w:p>
        </w:tc>
        <w:tc>
          <w:tcPr>
            <w:tcW w:w="79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本单位承诺所填内容及提供的所有资料均属真实、无误，如有虚假，愿承担一切责任。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br w:type="textWrapping"/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br w:type="textWrapping"/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               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br w:type="textWrapping"/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                                   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单位盖章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br w:type="textWrapping"/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                                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4"/>
                <w:szCs w:val="21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jc w:val="center"/>
        </w:trPr>
        <w:tc>
          <w:tcPr>
            <w:tcW w:w="496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  <w:t>人力资源社会保障部门（公共就业服务机构）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  <w:t>受理意见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150" w:leftChars="1500" w:firstLine="220" w:firstLineChars="1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080" w:leftChars="1100" w:hanging="770" w:hangingChars="3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760" w:firstLineChars="8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经办人签名：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100" w:firstLineChars="5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760" w:firstLineChars="8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负责人签名：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750" w:firstLineChars="12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750" w:firstLineChars="12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日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</w:tc>
        <w:tc>
          <w:tcPr>
            <w:tcW w:w="49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  <w:t>人力资源社会保障部门审核意见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5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经办人签名：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      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科（股）室负责人签名：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860" w:firstLineChars="13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860" w:firstLineChars="13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9923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b/>
                <w:color w:val="000000"/>
                <w:kern w:val="0"/>
                <w:sz w:val="22"/>
                <w:szCs w:val="21"/>
                <w:highlight w:val="none"/>
              </w:rPr>
              <w:t>人力资源社会保障部门审批意见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940" w:firstLineChars="27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7260" w:firstLineChars="33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91" w:rightChars="472" w:firstLine="6820" w:firstLineChars="31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 xml:space="preserve">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91" w:rightChars="472" w:firstLine="6820" w:firstLineChars="3100"/>
              <w:jc w:val="left"/>
              <w:textAlignment w:val="auto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1"/>
                <w:highlight w:val="none"/>
              </w:rPr>
            </w:pPr>
          </w:p>
        </w:tc>
      </w:tr>
    </w:tbl>
    <w:p>
      <w:pPr>
        <w:spacing w:line="560" w:lineRule="exact"/>
        <w:rPr>
          <w:rFonts w:ascii="仿宋_GB2312" w:hAnsi="仿宋_GB2312"/>
          <w:highlight w:val="none"/>
        </w:rPr>
        <w:sectPr>
          <w:pgSz w:w="11906" w:h="16838"/>
          <w:pgMar w:top="1587" w:right="1587" w:bottom="1587" w:left="1587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6"/>
        <w:tblpPr w:leftFromText="180" w:rightFromText="180" w:vertAnchor="text" w:horzAnchor="margin" w:tblpXSpec="center" w:tblpY="-84"/>
        <w:tblW w:w="1502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"/>
        <w:gridCol w:w="567"/>
        <w:gridCol w:w="1134"/>
        <w:gridCol w:w="2518"/>
        <w:gridCol w:w="2693"/>
        <w:gridCol w:w="1843"/>
        <w:gridCol w:w="2835"/>
        <w:gridCol w:w="1701"/>
        <w:gridCol w:w="459"/>
        <w:gridCol w:w="675"/>
        <w:gridCol w:w="4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2" w:type="dxa"/>
          <w:trHeight w:val="1275" w:hRule="atLeast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/>
              <w:keepLines/>
              <w:spacing w:line="560" w:lineRule="exact"/>
              <w:jc w:val="center"/>
              <w:outlineLvl w:val="1"/>
              <w:rPr>
                <w:rFonts w:ascii="仿宋_GB2312" w:hAnsi="仿宋_GB2312" w:eastAsia="方正小标宋简体" w:cs="宋体"/>
                <w:color w:val="000000"/>
                <w:kern w:val="0"/>
                <w:sz w:val="32"/>
                <w:szCs w:val="32"/>
                <w:highlight w:val="none"/>
              </w:rPr>
            </w:pPr>
            <w:bookmarkStart w:id="0" w:name="_Toc20664"/>
            <w:r>
              <w:rPr>
                <w:rFonts w:hint="eastAsia" w:ascii="仿宋_GB2312" w:hAnsi="仿宋_GB2312" w:eastAsia="方正小标宋简体" w:cs="方正小标宋简体"/>
                <w:color w:val="000000"/>
                <w:kern w:val="0"/>
                <w:sz w:val="36"/>
                <w:szCs w:val="36"/>
                <w:highlight w:val="none"/>
              </w:rPr>
              <w:t>一次性吸纳就业补贴花名册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填报单位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盖章）：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 xml:space="preserve">                                                                      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申请日期：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 xml:space="preserve">  2020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年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月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1050" w:hRule="atLeast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姓名</w:t>
            </w:r>
          </w:p>
        </w:tc>
        <w:tc>
          <w:tcPr>
            <w:tcW w:w="2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工作单位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身份证号码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联系方式（移动电话）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劳动合同</w:t>
            </w:r>
            <w:r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起止时间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就业日期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月均工资（元）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630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630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630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630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9" w:type="dxa"/>
          <w:trHeight w:val="630" w:hRule="atLeast"/>
        </w:trPr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  <w:r>
              <w:rPr>
                <w:rFonts w:hint="eastAsia"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宋体" w:cs="宋体"/>
                <w:color w:val="000000"/>
                <w:kern w:val="0"/>
                <w:sz w:val="22"/>
                <w:szCs w:val="20"/>
                <w:highlight w:val="none"/>
              </w:rPr>
            </w:pPr>
          </w:p>
        </w:tc>
      </w:tr>
    </w:tbl>
    <w:p>
      <w:pPr>
        <w:spacing w:line="560" w:lineRule="exact"/>
        <w:jc w:val="left"/>
        <w:rPr>
          <w:rFonts w:ascii="仿宋_GB2312" w:hAns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Times New Roman"/>
          <w:sz w:val="32"/>
          <w:szCs w:val="32"/>
          <w:highlight w:val="none"/>
        </w:rPr>
        <w:t>负责人：</w:t>
      </w:r>
      <w:r>
        <w:rPr>
          <w:rFonts w:ascii="仿宋_GB2312" w:hAnsi="仿宋_GB2312" w:eastAsia="仿宋_GB2312" w:cs="Times New Roman"/>
          <w:sz w:val="32"/>
          <w:szCs w:val="32"/>
          <w:highlight w:val="none"/>
        </w:rPr>
        <w:t xml:space="preserve">                          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</w:rPr>
        <w:t>复核人：</w:t>
      </w:r>
      <w:r>
        <w:rPr>
          <w:rFonts w:ascii="仿宋_GB2312" w:hAnsi="仿宋_GB2312" w:eastAsia="仿宋_GB2312" w:cs="Times New Roman"/>
          <w:sz w:val="32"/>
          <w:szCs w:val="32"/>
          <w:highlight w:val="none"/>
        </w:rPr>
        <w:t xml:space="preserve">                       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</w:rPr>
        <w:t>制表人：</w:t>
      </w:r>
    </w:p>
    <w:p>
      <w:pPr>
        <w:widowControl w:val="0"/>
        <w:spacing w:after="120"/>
        <w:ind w:firstLine="210" w:firstLineChars="100"/>
        <w:jc w:val="both"/>
        <w:rPr>
          <w:rFonts w:ascii="仿宋_GB2312" w:hAnsi="仿宋_GB2312" w:eastAsia="宋体" w:cs="Calibri"/>
          <w:kern w:val="0"/>
          <w:sz w:val="21"/>
          <w:szCs w:val="21"/>
          <w:highlight w:val="none"/>
          <w:lang w:val="en-US" w:eastAsia="zh-CN" w:bidi="ar-SA"/>
        </w:rPr>
      </w:pPr>
    </w:p>
    <w:p>
      <w:pPr>
        <w:spacing w:line="600" w:lineRule="exact"/>
        <w:ind w:firstLine="60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Times New Roman"/>
          <w:sz w:val="30"/>
          <w:szCs w:val="30"/>
          <w:highlight w:val="none"/>
        </w:rPr>
        <w:t>备注：制表人、复核人、负责人需手写签名，花名册加盖公章方视为有效</w:t>
      </w:r>
      <w:r>
        <w:rPr>
          <w:rFonts w:hint="eastAsia" w:ascii="仿宋_GB2312" w:hAnsi="仿宋_GB2312" w:eastAsia="仿宋_GB2312" w:cs="Times New Roman"/>
          <w:sz w:val="30"/>
          <w:szCs w:val="30"/>
          <w:highlight w:val="none"/>
          <w:lang w:eastAsia="zh-CN"/>
        </w:rPr>
        <w:t>。</w:t>
      </w:r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44AC12"/>
    <w:multiLevelType w:val="singleLevel"/>
    <w:tmpl w:val="E344A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ZTBkNDBjYzJlZDBhNmNkNDE5NmRiNzMxNmI2YzgifQ=="/>
  </w:docVars>
  <w:rsids>
    <w:rsidRoot w:val="00BC2470"/>
    <w:rsid w:val="00154D1A"/>
    <w:rsid w:val="002937BD"/>
    <w:rsid w:val="0082620B"/>
    <w:rsid w:val="008A2360"/>
    <w:rsid w:val="00961EB6"/>
    <w:rsid w:val="00987CB0"/>
    <w:rsid w:val="00BC2470"/>
    <w:rsid w:val="00C83536"/>
    <w:rsid w:val="00CB3B07"/>
    <w:rsid w:val="00DA4E69"/>
    <w:rsid w:val="00DF61F4"/>
    <w:rsid w:val="00E36858"/>
    <w:rsid w:val="00E637C6"/>
    <w:rsid w:val="00ED5A27"/>
    <w:rsid w:val="00F016D3"/>
    <w:rsid w:val="049961B1"/>
    <w:rsid w:val="18DA31D9"/>
    <w:rsid w:val="1C8B291C"/>
    <w:rsid w:val="2610406F"/>
    <w:rsid w:val="2A880CDF"/>
    <w:rsid w:val="2B982B49"/>
    <w:rsid w:val="2BBD0EFB"/>
    <w:rsid w:val="3B162017"/>
    <w:rsid w:val="3C3814A4"/>
    <w:rsid w:val="3F222FE0"/>
    <w:rsid w:val="401B6624"/>
    <w:rsid w:val="460348D1"/>
    <w:rsid w:val="52AB5CBB"/>
    <w:rsid w:val="56A02C2D"/>
    <w:rsid w:val="67BE21C0"/>
    <w:rsid w:val="68527463"/>
    <w:rsid w:val="6AF1726A"/>
    <w:rsid w:val="704703DA"/>
    <w:rsid w:val="720C14CC"/>
    <w:rsid w:val="7DA3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szCs w:val="24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240</Words>
  <Characters>1371</Characters>
  <Lines>11</Lines>
  <Paragraphs>3</Paragraphs>
  <TotalTime>3</TotalTime>
  <ScaleCrop>false</ScaleCrop>
  <LinksUpToDate>false</LinksUpToDate>
  <CharactersWithSpaces>1608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2021-06-21T02:59:00Z</dcterms:created>
  <dc:creator>PC</dc:creator>
  <cp:lastModifiedBy>小薰</cp:lastModifiedBy>
  <dcterms:modified xsi:type="dcterms:W3CDTF">2023-10-12T08:05:10Z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420165EA66164042BABBFF5190C39200_13</vt:lpwstr>
  </property>
</Properties>
</file>