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广东省2023年上半年</w:t>
      </w:r>
      <w:r>
        <w:rPr>
          <w:rFonts w:hint="eastAsia" w:ascii="方正小标宋简体" w:eastAsia="方正小标宋简体"/>
          <w:sz w:val="44"/>
          <w:szCs w:val="44"/>
        </w:rPr>
        <w:t>中小学</w:t>
      </w:r>
    </w:p>
    <w:p>
      <w:pPr>
        <w:spacing w:line="660" w:lineRule="exact"/>
        <w:jc w:val="center"/>
        <w:rPr>
          <w:rFonts w:hint="eastAsia" w:ascii="方正小标宋简体" w:hAnsi="宋体" w:eastAsia="方正小标宋简体" w:cs="宋体"/>
          <w:kern w:val="0"/>
          <w:sz w:val="44"/>
          <w:szCs w:val="44"/>
        </w:rPr>
      </w:pPr>
      <w:r>
        <w:rPr>
          <w:rFonts w:hint="eastAsia" w:ascii="方正小标宋简体" w:eastAsia="方正小标宋简体"/>
          <w:bCs/>
          <w:sz w:val="44"/>
          <w:szCs w:val="44"/>
        </w:rPr>
        <w:t>教师资格认定</w:t>
      </w:r>
      <w:r>
        <w:rPr>
          <w:rFonts w:hint="eastAsia" w:ascii="方正小标宋简体" w:hAnsi="宋体" w:eastAsia="方正小标宋简体"/>
          <w:sz w:val="44"/>
          <w:szCs w:val="44"/>
        </w:rPr>
        <w:t>公告</w:t>
      </w:r>
    </w:p>
    <w:p>
      <w:pPr>
        <w:widowControl/>
        <w:tabs>
          <w:tab w:val="center" w:pos="4153"/>
          <w:tab w:val="right" w:pos="8306"/>
        </w:tabs>
        <w:spacing w:line="660" w:lineRule="exact"/>
        <w:jc w:val="center"/>
        <w:rPr>
          <w:rFonts w:ascii="宋体" w:hAnsi="宋体" w:cs="宋体"/>
          <w:kern w:val="0"/>
          <w:sz w:val="24"/>
          <w:szCs w:val="24"/>
        </w:rPr>
      </w:pPr>
      <w:bookmarkStart w:id="1" w:name="_GoBack"/>
      <w:bookmarkEnd w:id="1"/>
    </w:p>
    <w:p>
      <w:pPr>
        <w:widowControl/>
        <w:spacing w:line="6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为做好我省</w:t>
      </w:r>
      <w:r>
        <w:rPr>
          <w:rFonts w:hint="eastAsia" w:ascii="仿宋_GB2312" w:hAnsi="宋体" w:eastAsia="仿宋_GB2312"/>
          <w:sz w:val="32"/>
          <w:szCs w:val="32"/>
        </w:rPr>
        <w:t>2023年上半年</w:t>
      </w:r>
      <w:r>
        <w:rPr>
          <w:rFonts w:hint="eastAsia" w:ascii="仿宋_GB2312" w:eastAsia="仿宋_GB2312"/>
          <w:sz w:val="32"/>
          <w:szCs w:val="32"/>
        </w:rPr>
        <w:t>中小学（含中等职业学校和幼儿园）</w:t>
      </w:r>
      <w:r>
        <w:rPr>
          <w:rFonts w:hint="eastAsia" w:ascii="仿宋_GB2312" w:eastAsia="仿宋_GB2312"/>
          <w:bCs/>
          <w:sz w:val="32"/>
          <w:szCs w:val="32"/>
        </w:rPr>
        <w:t>教师资格认定</w:t>
      </w:r>
      <w:r>
        <w:rPr>
          <w:rFonts w:hint="eastAsia" w:ascii="仿宋_GB2312" w:hAnsi="Arial" w:eastAsia="仿宋_GB2312" w:cs="Arial"/>
          <w:kern w:val="0"/>
          <w:sz w:val="32"/>
          <w:szCs w:val="32"/>
        </w:rPr>
        <w:t>工作，根据《教师法》和《教师资格条例》有关规定，现将有关事项公告如下：</w:t>
      </w:r>
    </w:p>
    <w:p>
      <w:pPr>
        <w:widowControl/>
        <w:spacing w:line="6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一、认定范围</w:t>
      </w:r>
    </w:p>
    <w:p>
      <w:pPr>
        <w:widowControl/>
        <w:spacing w:line="640" w:lineRule="exact"/>
        <w:ind w:firstLine="640" w:firstLineChars="200"/>
        <w:jc w:val="left"/>
        <w:rPr>
          <w:rFonts w:hint="eastAsia" w:ascii="仿宋_GB2312" w:hAnsi="Arial" w:eastAsia="仿宋_GB2312" w:cs="Arial"/>
          <w:kern w:val="0"/>
          <w:sz w:val="32"/>
          <w:szCs w:val="32"/>
        </w:rPr>
      </w:pPr>
      <w:r>
        <w:rPr>
          <w:rFonts w:hint="eastAsia" w:ascii="仿宋_GB2312" w:hAnsi="黑体" w:eastAsia="仿宋_GB2312" w:cs="Arial"/>
          <w:kern w:val="0"/>
          <w:sz w:val="32"/>
          <w:szCs w:val="32"/>
        </w:rPr>
        <w:t>（一）广东省户籍人员</w:t>
      </w:r>
      <w:r>
        <w:rPr>
          <w:rFonts w:hint="eastAsia" w:ascii="仿宋_GB2312" w:hAnsi="Arial" w:eastAsia="仿宋_GB2312" w:cs="Arial"/>
          <w:kern w:val="0"/>
          <w:sz w:val="32"/>
          <w:szCs w:val="32"/>
        </w:rPr>
        <w:t>；</w:t>
      </w:r>
    </w:p>
    <w:p>
      <w:pPr>
        <w:widowControl/>
        <w:spacing w:line="64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（二）持有广东省居住证并在有效期内的外省市户籍人员；</w:t>
      </w:r>
    </w:p>
    <w:p>
      <w:pPr>
        <w:widowControl/>
        <w:spacing w:line="64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（三）广东省内全日制普通高等学校本科、专科应届毕业生和在读研究生；</w:t>
      </w:r>
    </w:p>
    <w:p>
      <w:pPr>
        <w:widowControl/>
        <w:spacing w:line="640" w:lineRule="exact"/>
        <w:ind w:firstLine="640" w:firstLineChars="200"/>
        <w:jc w:val="left"/>
        <w:rPr>
          <w:rFonts w:hint="eastAsia" w:ascii="仿宋_GB2312" w:eastAsia="仿宋_GB2312"/>
          <w:sz w:val="32"/>
          <w:szCs w:val="32"/>
        </w:rPr>
      </w:pPr>
      <w:r>
        <w:rPr>
          <w:rFonts w:hint="eastAsia" w:ascii="仿宋_GB2312" w:hAnsi="Arial" w:eastAsia="仿宋_GB2312" w:cs="Arial"/>
          <w:kern w:val="0"/>
          <w:sz w:val="32"/>
          <w:szCs w:val="32"/>
        </w:rPr>
        <w:t>（四）</w:t>
      </w:r>
      <w:r>
        <w:rPr>
          <w:rFonts w:hint="eastAsia" w:ascii="仿宋_GB2312" w:eastAsia="仿宋_GB2312"/>
          <w:sz w:val="32"/>
          <w:szCs w:val="32"/>
        </w:rPr>
        <w:t>持港澳台居民居住证在广东居住或持港澳居民来往内地通行证或五年有效期台湾居民来往大陆通行证在广东参加中小学教师资格考试的港澳台居民；</w:t>
      </w:r>
    </w:p>
    <w:p>
      <w:pPr>
        <w:widowControl/>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（五）驻粤部队现役军人和现役武警。</w:t>
      </w:r>
    </w:p>
    <w:p>
      <w:pPr>
        <w:spacing w:line="660" w:lineRule="exact"/>
        <w:ind w:firstLine="640" w:firstLineChars="200"/>
        <w:rPr>
          <w:rFonts w:hint="eastAsia" w:ascii="Arial" w:hAnsi="Arial" w:eastAsia="黑体" w:cs="Arial"/>
          <w:kern w:val="0"/>
          <w:sz w:val="32"/>
          <w:szCs w:val="32"/>
        </w:rPr>
      </w:pPr>
      <w:r>
        <w:rPr>
          <w:rFonts w:hint="eastAsia" w:ascii="Arial" w:hAnsi="Arial" w:eastAsia="黑体" w:cs="Arial"/>
          <w:kern w:val="0"/>
          <w:sz w:val="32"/>
          <w:szCs w:val="32"/>
        </w:rPr>
        <w:t>二、认定条件</w:t>
      </w:r>
    </w:p>
    <w:p>
      <w:pPr>
        <w:widowControl/>
        <w:spacing w:line="640" w:lineRule="exact"/>
        <w:ind w:firstLine="640" w:firstLineChars="200"/>
        <w:jc w:val="left"/>
        <w:rPr>
          <w:rFonts w:eastAsia="仿宋_GB2312"/>
          <w:sz w:val="32"/>
          <w:szCs w:val="24"/>
        </w:rPr>
      </w:pPr>
      <w:r>
        <w:rPr>
          <w:rFonts w:eastAsia="仿宋_GB2312"/>
          <w:sz w:val="32"/>
          <w:szCs w:val="24"/>
        </w:rPr>
        <w:t>申请认定教师资格</w:t>
      </w:r>
      <w:r>
        <w:rPr>
          <w:rFonts w:hint="eastAsia" w:eastAsia="仿宋_GB2312"/>
          <w:sz w:val="32"/>
          <w:szCs w:val="24"/>
        </w:rPr>
        <w:t>的</w:t>
      </w:r>
      <w:r>
        <w:rPr>
          <w:rFonts w:eastAsia="仿宋_GB2312"/>
          <w:sz w:val="32"/>
          <w:szCs w:val="24"/>
        </w:rPr>
        <w:t>人员，应符合</w:t>
      </w:r>
      <w:r>
        <w:rPr>
          <w:rFonts w:hint="eastAsia" w:eastAsia="仿宋_GB2312"/>
          <w:sz w:val="32"/>
          <w:szCs w:val="24"/>
        </w:rPr>
        <w:t>《教师资格条例》规定的认定条件，未达到国家法定退休年龄。</w:t>
      </w:r>
    </w:p>
    <w:p>
      <w:pPr>
        <w:spacing w:line="660" w:lineRule="exact"/>
        <w:ind w:firstLine="552"/>
        <w:outlineLvl w:val="0"/>
        <w:rPr>
          <w:rFonts w:ascii="华文楷体" w:hAnsi="华文楷体" w:eastAsia="华文楷体"/>
          <w:sz w:val="32"/>
          <w:szCs w:val="24"/>
        </w:rPr>
      </w:pPr>
      <w:r>
        <w:rPr>
          <w:rFonts w:hint="eastAsia" w:ascii="华文楷体" w:hAnsi="华文楷体" w:eastAsia="华文楷体"/>
          <w:sz w:val="32"/>
          <w:szCs w:val="24"/>
        </w:rPr>
        <w:t>（一）</w:t>
      </w:r>
      <w:r>
        <w:rPr>
          <w:rFonts w:ascii="华文楷体" w:hAnsi="华文楷体" w:eastAsia="华文楷体"/>
          <w:sz w:val="32"/>
          <w:szCs w:val="24"/>
        </w:rPr>
        <w:t>思想品德条件</w:t>
      </w:r>
    </w:p>
    <w:p>
      <w:pPr>
        <w:spacing w:line="660" w:lineRule="exact"/>
        <w:rPr>
          <w:rFonts w:eastAsia="仿宋_GB2312"/>
          <w:sz w:val="32"/>
          <w:szCs w:val="24"/>
        </w:rPr>
      </w:pPr>
      <w:r>
        <w:rPr>
          <w:rFonts w:eastAsia="仿宋_GB2312"/>
          <w:sz w:val="32"/>
          <w:szCs w:val="24"/>
        </w:rPr>
        <w:t xml:space="preserve">    拥护中国共产党的领导，热爱社会主义祖国，坚持党的基本路线，有良好的政治素质和道德品质，遵守宪法和法律，热爱教育事业，履行《教师法》规定的义务，遵守教师职业道德。</w:t>
      </w:r>
    </w:p>
    <w:p>
      <w:pPr>
        <w:spacing w:line="660" w:lineRule="exact"/>
        <w:ind w:firstLine="552"/>
        <w:outlineLvl w:val="0"/>
        <w:rPr>
          <w:rFonts w:eastAsia="楷体_GB2312"/>
          <w:sz w:val="32"/>
          <w:szCs w:val="24"/>
        </w:rPr>
      </w:pPr>
      <w:r>
        <w:rPr>
          <w:rFonts w:hint="eastAsia" w:eastAsia="楷体_GB2312"/>
          <w:sz w:val="32"/>
          <w:szCs w:val="24"/>
        </w:rPr>
        <w:t>（二）</w:t>
      </w:r>
      <w:r>
        <w:rPr>
          <w:rFonts w:eastAsia="楷体_GB2312"/>
          <w:sz w:val="32"/>
          <w:szCs w:val="24"/>
        </w:rPr>
        <w:t>学历条件</w:t>
      </w:r>
    </w:p>
    <w:p>
      <w:pPr>
        <w:spacing w:line="660" w:lineRule="exact"/>
        <w:ind w:firstLine="630"/>
        <w:rPr>
          <w:rFonts w:eastAsia="仿宋_GB2312"/>
          <w:sz w:val="32"/>
          <w:szCs w:val="24"/>
        </w:rPr>
      </w:pPr>
      <w:r>
        <w:rPr>
          <w:rFonts w:hint="eastAsia" w:ascii="仿宋_GB2312" w:eastAsia="仿宋_GB2312"/>
          <w:sz w:val="32"/>
          <w:szCs w:val="24"/>
        </w:rPr>
        <w:t>1.</w:t>
      </w:r>
      <w:r>
        <w:rPr>
          <w:rFonts w:eastAsia="仿宋_GB2312"/>
          <w:sz w:val="32"/>
          <w:szCs w:val="24"/>
        </w:rPr>
        <w:t>申请认定幼儿园教师资格，必须具备幼儿师范学校毕业及</w:t>
      </w:r>
      <w:r>
        <w:rPr>
          <w:rFonts w:hint="eastAsia" w:eastAsia="仿宋_GB2312"/>
          <w:sz w:val="32"/>
          <w:szCs w:val="24"/>
        </w:rPr>
        <w:t>其</w:t>
      </w:r>
      <w:r>
        <w:rPr>
          <w:rFonts w:eastAsia="仿宋_GB2312"/>
          <w:sz w:val="32"/>
          <w:szCs w:val="24"/>
        </w:rPr>
        <w:t>以上学历。</w:t>
      </w:r>
    </w:p>
    <w:p>
      <w:pPr>
        <w:spacing w:line="660" w:lineRule="exact"/>
        <w:ind w:firstLine="630"/>
        <w:rPr>
          <w:rFonts w:eastAsia="仿宋_GB2312"/>
          <w:sz w:val="32"/>
          <w:szCs w:val="24"/>
        </w:rPr>
      </w:pPr>
      <w:r>
        <w:rPr>
          <w:rFonts w:hint="eastAsia" w:eastAsia="仿宋_GB2312"/>
          <w:sz w:val="32"/>
          <w:szCs w:val="24"/>
        </w:rPr>
        <w:t>2.</w:t>
      </w:r>
      <w:r>
        <w:rPr>
          <w:rFonts w:eastAsia="仿宋_GB2312"/>
          <w:sz w:val="32"/>
          <w:szCs w:val="24"/>
        </w:rPr>
        <w:t>申请认定小学教师资格，必须具备中等师范学校毕业及</w:t>
      </w:r>
      <w:r>
        <w:rPr>
          <w:rFonts w:hint="eastAsia" w:eastAsia="仿宋_GB2312"/>
          <w:sz w:val="32"/>
          <w:szCs w:val="24"/>
        </w:rPr>
        <w:t>其</w:t>
      </w:r>
      <w:r>
        <w:rPr>
          <w:rFonts w:eastAsia="仿宋_GB2312"/>
          <w:sz w:val="32"/>
          <w:szCs w:val="24"/>
        </w:rPr>
        <w:t>以上学历。</w:t>
      </w:r>
    </w:p>
    <w:p>
      <w:pPr>
        <w:spacing w:line="660" w:lineRule="exact"/>
        <w:ind w:firstLine="630"/>
        <w:rPr>
          <w:rFonts w:eastAsia="仿宋_GB2312"/>
          <w:sz w:val="32"/>
          <w:szCs w:val="24"/>
        </w:rPr>
      </w:pPr>
      <w:r>
        <w:rPr>
          <w:rFonts w:hint="eastAsia" w:eastAsia="仿宋_GB2312"/>
          <w:sz w:val="32"/>
          <w:szCs w:val="24"/>
        </w:rPr>
        <w:t>3.</w:t>
      </w:r>
      <w:r>
        <w:rPr>
          <w:rFonts w:eastAsia="仿宋_GB2312"/>
          <w:sz w:val="32"/>
          <w:szCs w:val="24"/>
        </w:rPr>
        <w:t>申请认定初级中学教师资格，必须具备高等师范专科学校或者其他大学专科毕业及</w:t>
      </w:r>
      <w:r>
        <w:rPr>
          <w:rFonts w:hint="eastAsia" w:eastAsia="仿宋_GB2312"/>
          <w:sz w:val="32"/>
          <w:szCs w:val="24"/>
        </w:rPr>
        <w:t>其</w:t>
      </w:r>
      <w:r>
        <w:rPr>
          <w:rFonts w:eastAsia="仿宋_GB2312"/>
          <w:sz w:val="32"/>
          <w:szCs w:val="24"/>
        </w:rPr>
        <w:t>以上学历。</w:t>
      </w:r>
    </w:p>
    <w:p>
      <w:pPr>
        <w:spacing w:line="660" w:lineRule="exact"/>
        <w:ind w:firstLine="630"/>
        <w:rPr>
          <w:rFonts w:eastAsia="仿宋_GB2312"/>
          <w:sz w:val="32"/>
          <w:szCs w:val="24"/>
        </w:rPr>
      </w:pPr>
      <w:r>
        <w:rPr>
          <w:rFonts w:hint="eastAsia" w:eastAsia="仿宋_GB2312"/>
          <w:sz w:val="32"/>
          <w:szCs w:val="24"/>
        </w:rPr>
        <w:t>4.</w:t>
      </w:r>
      <w:r>
        <w:rPr>
          <w:rFonts w:eastAsia="仿宋_GB2312"/>
          <w:sz w:val="32"/>
          <w:szCs w:val="24"/>
        </w:rPr>
        <w:t>申请认定高级中学教师资格，必须具备高等师范院校本科或其他大学本科毕业及</w:t>
      </w:r>
      <w:r>
        <w:rPr>
          <w:rFonts w:hint="eastAsia" w:eastAsia="仿宋_GB2312"/>
          <w:sz w:val="32"/>
          <w:szCs w:val="24"/>
        </w:rPr>
        <w:t>其</w:t>
      </w:r>
      <w:r>
        <w:rPr>
          <w:rFonts w:eastAsia="仿宋_GB2312"/>
          <w:sz w:val="32"/>
          <w:szCs w:val="24"/>
        </w:rPr>
        <w:t>以上学历。</w:t>
      </w:r>
    </w:p>
    <w:p>
      <w:pPr>
        <w:spacing w:line="660" w:lineRule="exact"/>
        <w:ind w:firstLine="640" w:firstLineChars="200"/>
        <w:rPr>
          <w:rFonts w:eastAsia="仿宋_GB2312"/>
          <w:sz w:val="32"/>
          <w:szCs w:val="24"/>
        </w:rPr>
      </w:pPr>
      <w:r>
        <w:rPr>
          <w:rFonts w:hint="eastAsia" w:eastAsia="仿宋_GB2312"/>
          <w:sz w:val="32"/>
          <w:szCs w:val="24"/>
        </w:rPr>
        <w:t>5.</w:t>
      </w:r>
      <w:r>
        <w:rPr>
          <w:rFonts w:eastAsia="仿宋_GB2312"/>
          <w:sz w:val="32"/>
          <w:szCs w:val="24"/>
        </w:rPr>
        <w:t>申请认定中等职业学校教师资格</w:t>
      </w:r>
      <w:r>
        <w:rPr>
          <w:rFonts w:hint="eastAsia" w:eastAsia="仿宋_GB2312"/>
          <w:sz w:val="32"/>
          <w:szCs w:val="24"/>
        </w:rPr>
        <w:t>（</w:t>
      </w:r>
      <w:r>
        <w:rPr>
          <w:rFonts w:eastAsia="仿宋_GB2312"/>
          <w:sz w:val="32"/>
          <w:szCs w:val="24"/>
        </w:rPr>
        <w:t>包括中等专业学校、技工学校、职业高级中学文化课、专业课教师资格</w:t>
      </w:r>
      <w:r>
        <w:rPr>
          <w:rFonts w:hint="eastAsia" w:eastAsia="仿宋_GB2312"/>
          <w:sz w:val="32"/>
          <w:szCs w:val="24"/>
        </w:rPr>
        <w:t>）</w:t>
      </w:r>
      <w:r>
        <w:rPr>
          <w:rFonts w:eastAsia="仿宋_GB2312"/>
          <w:sz w:val="32"/>
          <w:szCs w:val="24"/>
        </w:rPr>
        <w:t>，必须具备高等师范院校本科或者其他大学本科毕业及</w:t>
      </w:r>
      <w:r>
        <w:rPr>
          <w:rFonts w:hint="eastAsia" w:eastAsia="仿宋_GB2312"/>
          <w:sz w:val="32"/>
          <w:szCs w:val="24"/>
        </w:rPr>
        <w:t>其</w:t>
      </w:r>
      <w:r>
        <w:rPr>
          <w:rFonts w:eastAsia="仿宋_GB2312"/>
          <w:sz w:val="32"/>
          <w:szCs w:val="24"/>
        </w:rPr>
        <w:t>以上学历。</w:t>
      </w:r>
    </w:p>
    <w:p>
      <w:pPr>
        <w:spacing w:line="660" w:lineRule="exact"/>
        <w:ind w:firstLine="630"/>
        <w:rPr>
          <w:rFonts w:hint="eastAsia" w:eastAsia="仿宋_GB2312"/>
          <w:sz w:val="32"/>
          <w:szCs w:val="24"/>
        </w:rPr>
      </w:pPr>
      <w:r>
        <w:rPr>
          <w:rFonts w:hint="eastAsia" w:eastAsia="仿宋_GB2312"/>
          <w:sz w:val="32"/>
          <w:szCs w:val="24"/>
        </w:rPr>
        <w:t>6.</w:t>
      </w:r>
      <w:r>
        <w:rPr>
          <w:rFonts w:eastAsia="仿宋_GB2312"/>
          <w:sz w:val="32"/>
          <w:szCs w:val="24"/>
        </w:rPr>
        <w:t>申请认定中等职业学校实习指导教师资格</w:t>
      </w:r>
      <w:r>
        <w:rPr>
          <w:rFonts w:hint="eastAsia" w:eastAsia="仿宋_GB2312"/>
          <w:sz w:val="32"/>
          <w:szCs w:val="24"/>
        </w:rPr>
        <w:t>（</w:t>
      </w:r>
      <w:r>
        <w:rPr>
          <w:rFonts w:eastAsia="仿宋_GB2312"/>
          <w:sz w:val="32"/>
          <w:szCs w:val="24"/>
        </w:rPr>
        <w:t>包括中等专业学校、技工学校、职业高级中学实习指导教师资格</w:t>
      </w:r>
      <w:r>
        <w:rPr>
          <w:rFonts w:hint="eastAsia" w:eastAsia="仿宋_GB2312"/>
          <w:sz w:val="32"/>
          <w:szCs w:val="24"/>
        </w:rPr>
        <w:t>）</w:t>
      </w:r>
      <w:r>
        <w:rPr>
          <w:rFonts w:eastAsia="仿宋_GB2312"/>
          <w:sz w:val="32"/>
          <w:szCs w:val="24"/>
        </w:rPr>
        <w:t>，必须具备中等职业学校毕业及</w:t>
      </w:r>
      <w:r>
        <w:rPr>
          <w:rFonts w:hint="eastAsia" w:eastAsia="仿宋_GB2312"/>
          <w:sz w:val="32"/>
          <w:szCs w:val="24"/>
        </w:rPr>
        <w:t>其</w:t>
      </w:r>
      <w:r>
        <w:rPr>
          <w:rFonts w:eastAsia="仿宋_GB2312"/>
          <w:sz w:val="32"/>
          <w:szCs w:val="24"/>
        </w:rPr>
        <w:t>以上学历，同时应具有初级及以上专业技术职务或中级以上工人技术等级证书。</w:t>
      </w:r>
    </w:p>
    <w:p>
      <w:pPr>
        <w:spacing w:line="660" w:lineRule="exact"/>
        <w:ind w:firstLine="630"/>
        <w:rPr>
          <w:rFonts w:hint="eastAsia" w:ascii="仿宋_GB2312" w:eastAsia="仿宋_GB2312"/>
          <w:sz w:val="32"/>
          <w:szCs w:val="32"/>
        </w:rPr>
      </w:pPr>
      <w:r>
        <w:rPr>
          <w:rFonts w:hint="eastAsia" w:ascii="仿宋_GB2312" w:hAnsi="华文仿宋" w:eastAsia="仿宋_GB2312" w:cs="Arial"/>
          <w:kern w:val="0"/>
          <w:sz w:val="32"/>
          <w:szCs w:val="32"/>
        </w:rPr>
        <w:t>以上学历均为教育部认可的国民教育序列学历（包括自学考试、业余大学、夜大、成人高校&lt;含全日制&gt;、网络学校&lt;函授&gt;等）和经国家相关部门认定的港澳台学历和国外同等学历。</w:t>
      </w:r>
    </w:p>
    <w:p>
      <w:pPr>
        <w:spacing w:line="660" w:lineRule="exact"/>
        <w:ind w:firstLine="552"/>
        <w:outlineLvl w:val="0"/>
        <w:rPr>
          <w:rFonts w:eastAsia="楷体_GB2312"/>
          <w:sz w:val="32"/>
          <w:szCs w:val="24"/>
        </w:rPr>
      </w:pPr>
      <w:r>
        <w:rPr>
          <w:rFonts w:hint="eastAsia" w:eastAsia="楷体_GB2312"/>
          <w:sz w:val="32"/>
          <w:szCs w:val="24"/>
        </w:rPr>
        <w:t>（三）身体条件</w:t>
      </w:r>
    </w:p>
    <w:p>
      <w:pPr>
        <w:spacing w:line="660" w:lineRule="exact"/>
        <w:ind w:firstLine="640" w:firstLineChars="200"/>
        <w:rPr>
          <w:rFonts w:eastAsia="仿宋_GB2312"/>
          <w:sz w:val="32"/>
          <w:szCs w:val="24"/>
        </w:rPr>
      </w:pPr>
      <w:r>
        <w:rPr>
          <w:rFonts w:eastAsia="仿宋_GB2312"/>
          <w:sz w:val="32"/>
          <w:szCs w:val="24"/>
        </w:rPr>
        <w:t>具有良好的身体素质和心理素质，无传染性疾病，无精神病史，能适应教育教学工作的需要。按照《广东省教师资格申请人员体格检查标准（201</w:t>
      </w:r>
      <w:r>
        <w:rPr>
          <w:rFonts w:hint="eastAsia" w:eastAsia="仿宋_GB2312"/>
          <w:sz w:val="32"/>
          <w:szCs w:val="24"/>
        </w:rPr>
        <w:t>3</w:t>
      </w:r>
      <w:r>
        <w:rPr>
          <w:rFonts w:eastAsia="仿宋_GB2312"/>
          <w:sz w:val="32"/>
          <w:szCs w:val="24"/>
        </w:rPr>
        <w:t>年修订）》（粤教继函〔201</w:t>
      </w:r>
      <w:r>
        <w:rPr>
          <w:rFonts w:hint="eastAsia" w:eastAsia="仿宋_GB2312"/>
          <w:sz w:val="32"/>
          <w:szCs w:val="24"/>
        </w:rPr>
        <w:t>3</w:t>
      </w:r>
      <w:r>
        <w:rPr>
          <w:rFonts w:eastAsia="仿宋_GB2312"/>
          <w:sz w:val="32"/>
          <w:szCs w:val="24"/>
        </w:rPr>
        <w:t>〕1号），经教师资格认定机构指定的县级以上医院体检合格。</w:t>
      </w:r>
    </w:p>
    <w:p>
      <w:pPr>
        <w:spacing w:line="660" w:lineRule="exact"/>
        <w:ind w:firstLine="710" w:firstLineChars="222"/>
        <w:rPr>
          <w:rFonts w:ascii="楷体_GB2312" w:eastAsia="楷体_GB2312"/>
          <w:sz w:val="32"/>
          <w:szCs w:val="24"/>
        </w:rPr>
      </w:pPr>
      <w:r>
        <w:rPr>
          <w:rFonts w:hint="eastAsia" w:ascii="楷体_GB2312" w:eastAsia="楷体_GB2312"/>
          <w:sz w:val="32"/>
          <w:szCs w:val="24"/>
        </w:rPr>
        <w:t>（四）普通话水平</w:t>
      </w:r>
    </w:p>
    <w:p>
      <w:pPr>
        <w:spacing w:line="660" w:lineRule="exact"/>
        <w:ind w:firstLine="640" w:firstLineChars="200"/>
        <w:rPr>
          <w:rFonts w:eastAsia="仿宋_GB2312"/>
          <w:sz w:val="32"/>
          <w:szCs w:val="24"/>
        </w:rPr>
      </w:pPr>
      <w:r>
        <w:rPr>
          <w:rFonts w:hint="eastAsia" w:eastAsia="仿宋_GB2312"/>
          <w:sz w:val="32"/>
          <w:szCs w:val="24"/>
        </w:rPr>
        <w:t>普通话水平应当达到国家语言文字工作委员会颁布的《普通话水平测试等级标准》</w:t>
      </w:r>
      <w:r>
        <w:rPr>
          <w:rFonts w:eastAsia="仿宋_GB2312"/>
          <w:sz w:val="32"/>
          <w:szCs w:val="24"/>
        </w:rPr>
        <w:t>二级乙等</w:t>
      </w:r>
      <w:r>
        <w:rPr>
          <w:rFonts w:hint="eastAsia" w:eastAsia="仿宋_GB2312"/>
          <w:sz w:val="32"/>
          <w:szCs w:val="24"/>
        </w:rPr>
        <w:t>及</w:t>
      </w:r>
      <w:r>
        <w:rPr>
          <w:rFonts w:eastAsia="仿宋_GB2312"/>
          <w:sz w:val="32"/>
          <w:szCs w:val="24"/>
        </w:rPr>
        <w:t>以上标准。</w:t>
      </w:r>
    </w:p>
    <w:p>
      <w:pPr>
        <w:spacing w:line="640" w:lineRule="exact"/>
        <w:ind w:firstLine="710" w:firstLineChars="222"/>
        <w:rPr>
          <w:rFonts w:hint="eastAsia" w:ascii="楷体_GB2312" w:eastAsia="楷体_GB2312"/>
          <w:sz w:val="32"/>
          <w:szCs w:val="24"/>
        </w:rPr>
      </w:pPr>
      <w:r>
        <w:rPr>
          <w:rFonts w:hint="eastAsia" w:ascii="楷体_GB2312" w:eastAsia="楷体_GB2312"/>
          <w:sz w:val="32"/>
          <w:szCs w:val="24"/>
        </w:rPr>
        <w:t>（五）教育教学能力条件</w:t>
      </w:r>
    </w:p>
    <w:p>
      <w:pPr>
        <w:spacing w:line="640" w:lineRule="exact"/>
        <w:ind w:firstLine="640" w:firstLineChars="200"/>
        <w:rPr>
          <w:rFonts w:hint="eastAsia" w:eastAsia="仿宋_GB2312"/>
          <w:sz w:val="32"/>
          <w:szCs w:val="24"/>
        </w:rPr>
      </w:pPr>
      <w:r>
        <w:rPr>
          <w:rFonts w:hint="eastAsia" w:eastAsia="仿宋_GB2312"/>
          <w:sz w:val="32"/>
          <w:szCs w:val="24"/>
        </w:rPr>
        <w:t>1.通过国家中小学教师资格考试，笔试、面试均合格，取得由教育部考试中心颁发的《中小学教师资格考试合格证明》，且在有效期内。</w:t>
      </w:r>
    </w:p>
    <w:p>
      <w:pPr>
        <w:spacing w:line="640" w:lineRule="exact"/>
        <w:ind w:firstLine="640" w:firstLineChars="200"/>
        <w:rPr>
          <w:rFonts w:eastAsia="仿宋_GB2312"/>
          <w:sz w:val="32"/>
          <w:szCs w:val="24"/>
        </w:rPr>
      </w:pPr>
      <w:r>
        <w:rPr>
          <w:rFonts w:hint="eastAsia" w:ascii="仿宋_GB2312" w:eastAsia="仿宋_GB2312"/>
          <w:sz w:val="32"/>
          <w:szCs w:val="24"/>
        </w:rPr>
        <w:t>2.2016年5月31</w:t>
      </w:r>
      <w:r>
        <w:rPr>
          <w:rFonts w:hint="eastAsia" w:eastAsia="仿宋_GB2312"/>
          <w:sz w:val="32"/>
          <w:szCs w:val="24"/>
        </w:rPr>
        <w:t>日以前入学(入学时间以毕业证上的入学时间为准)，且为全日制幼儿师范学校师范生、全日制普通高等学校师范生和全日制教育硕（博）士，可直接认定与所学专业、学段相对应教师资格。</w:t>
      </w:r>
    </w:p>
    <w:p>
      <w:pPr>
        <w:widowControl/>
        <w:spacing w:line="640" w:lineRule="exact"/>
        <w:ind w:firstLine="640" w:firstLineChars="200"/>
        <w:jc w:val="left"/>
        <w:rPr>
          <w:rFonts w:eastAsia="仿宋_GB2312"/>
          <w:sz w:val="32"/>
          <w:szCs w:val="24"/>
        </w:rPr>
      </w:pPr>
      <w:r>
        <w:rPr>
          <w:rFonts w:hint="eastAsia" w:eastAsia="仿宋_GB2312"/>
          <w:sz w:val="32"/>
          <w:szCs w:val="24"/>
        </w:rPr>
        <w:t>3.属于师范生免试认定中小学教师资格改革范围的教育类研究生和师范生，通过其就读学校组织的教育教学能力考核，取得《师范生教师职业能力证书》，且在有效期内，申请认定与《师范生教师职业能力证书》上的任教学段和任教学科相同的教师资格。具体要求按照《教育部关于印发</w:t>
      </w:r>
      <w:r>
        <w:rPr>
          <w:rFonts w:hint="eastAsia" w:ascii="方正仿宋简体" w:hAnsi="微软雅黑" w:eastAsia="方正仿宋简体"/>
          <w:sz w:val="32"/>
          <w:szCs w:val="32"/>
          <w:lang w:bidi="ar"/>
        </w:rPr>
        <w:t>〈</w:t>
      </w:r>
      <w:r>
        <w:rPr>
          <w:rFonts w:hint="eastAsia" w:eastAsia="仿宋_GB2312"/>
          <w:sz w:val="32"/>
          <w:szCs w:val="24"/>
        </w:rPr>
        <w:t>教育类研究生和公费师范生免试认定中小学教师资格改革实施方案</w:t>
      </w:r>
      <w:r>
        <w:rPr>
          <w:rFonts w:hint="eastAsia" w:ascii="方正仿宋简体" w:hAnsi="微软雅黑" w:eastAsia="方正仿宋简体"/>
          <w:sz w:val="32"/>
          <w:szCs w:val="32"/>
          <w:lang w:bidi="ar"/>
        </w:rPr>
        <w:t>〉</w:t>
      </w:r>
      <w:r>
        <w:rPr>
          <w:rFonts w:hint="eastAsia" w:eastAsia="仿宋_GB2312"/>
          <w:sz w:val="32"/>
          <w:szCs w:val="24"/>
        </w:rPr>
        <w:t>的通知》（教师函〔2020〕5号）和《教育部关于推进师范生免试认定中小学教师资格改革的通知》（教师函〔2022〕1号）规定执行。</w:t>
      </w:r>
    </w:p>
    <w:p>
      <w:pPr>
        <w:spacing w:line="660" w:lineRule="exact"/>
        <w:ind w:firstLine="710" w:firstLineChars="222"/>
        <w:rPr>
          <w:rFonts w:hint="eastAsia" w:ascii="黑体" w:hAnsi="黑体" w:eastAsia="黑体"/>
          <w:sz w:val="32"/>
          <w:szCs w:val="24"/>
        </w:rPr>
      </w:pPr>
      <w:r>
        <w:rPr>
          <w:rFonts w:hint="eastAsia" w:ascii="黑体" w:hAnsi="黑体" w:eastAsia="黑体"/>
          <w:sz w:val="32"/>
          <w:szCs w:val="24"/>
        </w:rPr>
        <w:t>三、认定流程及时间安排</w:t>
      </w:r>
    </w:p>
    <w:p>
      <w:pPr>
        <w:spacing w:line="660" w:lineRule="exact"/>
        <w:ind w:firstLine="630"/>
        <w:rPr>
          <w:rFonts w:hint="eastAsia" w:ascii="仿宋_GB2312" w:eastAsia="仿宋_GB2312"/>
          <w:sz w:val="32"/>
          <w:szCs w:val="24"/>
        </w:rPr>
      </w:pPr>
      <w:r>
        <w:rPr>
          <w:rFonts w:hint="eastAsia" w:ascii="仿宋_GB2312" w:eastAsia="仿宋_GB2312"/>
          <w:sz w:val="32"/>
          <w:szCs w:val="24"/>
        </w:rPr>
        <w:t>2023年上半年教师资格认定分两个阶段。第一阶段网上报名时间</w:t>
      </w:r>
      <w:r>
        <w:rPr>
          <w:rFonts w:hint="eastAsia" w:ascii="仿宋_GB2312" w:eastAsia="仿宋_GB2312"/>
          <w:sz w:val="32"/>
          <w:szCs w:val="20"/>
        </w:rPr>
        <w:t>4月12日8:30至4月21日17:30</w:t>
      </w:r>
      <w:r>
        <w:rPr>
          <w:rFonts w:hint="eastAsia" w:ascii="仿宋_GB2312" w:eastAsia="仿宋_GB2312"/>
          <w:sz w:val="32"/>
          <w:szCs w:val="24"/>
        </w:rPr>
        <w:t>；第二阶段网上报名时间</w:t>
      </w:r>
      <w:r>
        <w:rPr>
          <w:rFonts w:hint="eastAsia" w:ascii="仿宋_GB2312" w:eastAsia="仿宋_GB2312"/>
          <w:sz w:val="32"/>
          <w:szCs w:val="20"/>
        </w:rPr>
        <w:t>6月15日8:30至6月21日17:30</w:t>
      </w:r>
      <w:r>
        <w:rPr>
          <w:rFonts w:hint="eastAsia" w:ascii="仿宋_GB2312" w:eastAsia="仿宋_GB2312"/>
          <w:sz w:val="32"/>
          <w:szCs w:val="24"/>
        </w:rPr>
        <w:t>。凭《师范生教师职业能力证书》认定教师资格的教育类研究生、师范生参加第二阶段网上报名。具体流程如下：</w:t>
      </w:r>
    </w:p>
    <w:p>
      <w:pPr>
        <w:spacing w:line="660" w:lineRule="exact"/>
        <w:ind w:firstLine="630"/>
        <w:rPr>
          <w:rFonts w:hint="eastAsia" w:ascii="楷体_GB2312" w:eastAsia="楷体_GB2312"/>
          <w:sz w:val="32"/>
          <w:szCs w:val="24"/>
        </w:rPr>
      </w:pPr>
      <w:r>
        <w:rPr>
          <w:rFonts w:hint="eastAsia" w:ascii="楷体_GB2312" w:eastAsia="楷体_GB2312"/>
          <w:sz w:val="32"/>
          <w:szCs w:val="24"/>
        </w:rPr>
        <w:t>（一）注册</w:t>
      </w:r>
    </w:p>
    <w:p>
      <w:pPr>
        <w:spacing w:line="660" w:lineRule="exact"/>
        <w:ind w:firstLine="640" w:firstLineChars="200"/>
        <w:rPr>
          <w:rFonts w:hint="eastAsia" w:ascii="仿宋_GB2312" w:eastAsia="仿宋_GB2312"/>
          <w:sz w:val="32"/>
          <w:szCs w:val="20"/>
        </w:rPr>
      </w:pPr>
      <w:r>
        <w:rPr>
          <w:rFonts w:hint="eastAsia" w:ascii="仿宋_GB2312" w:eastAsia="仿宋_GB2312"/>
          <w:sz w:val="32"/>
          <w:szCs w:val="24"/>
        </w:rPr>
        <w:t>申请人可在</w:t>
      </w:r>
      <w:r>
        <w:rPr>
          <w:rFonts w:hint="eastAsia" w:ascii="仿宋_GB2312" w:eastAsia="仿宋_GB2312"/>
          <w:sz w:val="32"/>
          <w:szCs w:val="20"/>
        </w:rPr>
        <w:t>“中国教师资格网”（</w:t>
      </w:r>
      <w:r>
        <w:rPr>
          <w:rFonts w:hint="eastAsia" w:ascii="仿宋_GB2312" w:eastAsia="仿宋_GB2312"/>
          <w:sz w:val="32"/>
          <w:szCs w:val="20"/>
          <w:u w:val="single"/>
        </w:rPr>
        <w:fldChar w:fldCharType="begin"/>
      </w:r>
      <w:r>
        <w:rPr>
          <w:rFonts w:hint="eastAsia" w:ascii="仿宋_GB2312" w:eastAsia="仿宋_GB2312"/>
          <w:sz w:val="32"/>
          <w:szCs w:val="20"/>
          <w:u w:val="single"/>
        </w:rPr>
        <w:instrText xml:space="preserve"> HYPERLINK "https://www.jszg.edu.cn" </w:instrText>
      </w:r>
      <w:r>
        <w:rPr>
          <w:rFonts w:hint="eastAsia" w:ascii="仿宋_GB2312" w:eastAsia="仿宋_GB2312"/>
          <w:sz w:val="32"/>
          <w:szCs w:val="20"/>
          <w:u w:val="single"/>
        </w:rPr>
        <w:fldChar w:fldCharType="separate"/>
      </w:r>
      <w:r>
        <w:rPr>
          <w:rStyle w:val="12"/>
          <w:rFonts w:hint="eastAsia" w:ascii="仿宋_GB2312" w:eastAsia="仿宋_GB2312"/>
          <w:sz w:val="32"/>
          <w:szCs w:val="20"/>
        </w:rPr>
        <w:t>https://www.jszg.edu.cn</w:t>
      </w:r>
      <w:r>
        <w:rPr>
          <w:rFonts w:hint="eastAsia" w:ascii="仿宋_GB2312" w:eastAsia="仿宋_GB2312"/>
          <w:sz w:val="32"/>
          <w:szCs w:val="20"/>
          <w:u w:val="single"/>
        </w:rPr>
        <w:fldChar w:fldCharType="end"/>
      </w:r>
      <w:r>
        <w:rPr>
          <w:rFonts w:hint="eastAsia" w:ascii="仿宋_GB2312" w:eastAsia="仿宋_GB2312"/>
          <w:sz w:val="32"/>
          <w:szCs w:val="20"/>
        </w:rPr>
        <w:t>）通过 “网上办事”栏目下“教师资格认定”服务入口，点击“在线办理” 进行账号注册。账号信息直接关系到后续教师资格业务办理，请务必仔细填写。具体操作请仔细阅读“网上办事”栏目下的“申请人账号注册登录使用手册”。</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教师资格认定报名开始前，申请人应先完善个人信息。</w:t>
      </w:r>
    </w:p>
    <w:p>
      <w:pPr>
        <w:spacing w:line="660" w:lineRule="exact"/>
        <w:ind w:firstLine="640" w:firstLineChars="200"/>
        <w:rPr>
          <w:rFonts w:hint="eastAsia" w:ascii="仿宋_GB2312" w:hAnsi="Segoe UI" w:eastAsia="仿宋_GB2312" w:cs="Segoe UI"/>
          <w:bCs/>
          <w:sz w:val="32"/>
          <w:szCs w:val="32"/>
          <w:shd w:val="clear" w:color="auto" w:fill="FFFFFF"/>
        </w:rPr>
      </w:pPr>
      <w:r>
        <w:rPr>
          <w:rFonts w:hint="eastAsia" w:ascii="仿宋_GB2312" w:hAnsi="Segoe UI" w:eastAsia="仿宋_GB2312" w:cs="Segoe UI"/>
          <w:bCs/>
          <w:sz w:val="32"/>
          <w:szCs w:val="32"/>
          <w:shd w:val="clear" w:color="auto" w:fill="FFFFFF"/>
        </w:rPr>
        <w:t>申请人使用注册的账号登录后，点击“个人信息中心”，在该页面完善个人身份等信息。</w:t>
      </w:r>
    </w:p>
    <w:p>
      <w:pPr>
        <w:spacing w:line="660" w:lineRule="exact"/>
        <w:ind w:firstLine="630"/>
        <w:rPr>
          <w:rFonts w:hint="eastAsia" w:ascii="楷体_GB2312" w:eastAsia="楷体_GB2312"/>
          <w:sz w:val="32"/>
          <w:szCs w:val="24"/>
        </w:rPr>
      </w:pPr>
      <w:r>
        <w:rPr>
          <w:rFonts w:hint="eastAsia" w:ascii="楷体_GB2312" w:eastAsia="楷体_GB2312"/>
          <w:sz w:val="32"/>
          <w:szCs w:val="24"/>
        </w:rPr>
        <w:t>（二）报名</w:t>
      </w:r>
    </w:p>
    <w:p>
      <w:pPr>
        <w:spacing w:line="660" w:lineRule="exact"/>
        <w:ind w:firstLine="640" w:firstLineChars="200"/>
        <w:rPr>
          <w:rFonts w:hint="eastAsia" w:eastAsia="仿宋_GB2312"/>
          <w:sz w:val="32"/>
          <w:szCs w:val="20"/>
        </w:rPr>
      </w:pPr>
      <w:r>
        <w:rPr>
          <w:rFonts w:hint="eastAsia" w:ascii="仿宋_GB2312" w:eastAsia="仿宋_GB2312"/>
          <w:sz w:val="32"/>
          <w:szCs w:val="24"/>
        </w:rPr>
        <w:t>申请人须在规定的网上报名时间内完成报名。</w:t>
      </w:r>
      <w:r>
        <w:rPr>
          <w:rFonts w:hint="eastAsia" w:eastAsia="仿宋_GB2312"/>
          <w:sz w:val="32"/>
          <w:szCs w:val="20"/>
        </w:rPr>
        <w:t>每位申请人每年只可以申请认定并取得一种教师资格。具体操作请仔细阅读“网上办事”栏目下的“教师资格认定申请人使用手册”。</w:t>
      </w:r>
    </w:p>
    <w:p>
      <w:pPr>
        <w:spacing w:line="660" w:lineRule="exact"/>
        <w:ind w:firstLine="630"/>
        <w:rPr>
          <w:rFonts w:hint="eastAsia" w:ascii="仿宋_GB2312" w:eastAsia="仿宋_GB2312"/>
          <w:b/>
          <w:sz w:val="32"/>
          <w:szCs w:val="24"/>
        </w:rPr>
      </w:pPr>
      <w:r>
        <w:rPr>
          <w:rFonts w:hint="eastAsia" w:ascii="仿宋_GB2312" w:eastAsia="仿宋_GB2312"/>
          <w:b/>
          <w:sz w:val="32"/>
          <w:szCs w:val="20"/>
        </w:rPr>
        <w:t>1.</w:t>
      </w:r>
      <w:r>
        <w:rPr>
          <w:rFonts w:hint="eastAsia" w:ascii="仿宋_GB2312" w:eastAsia="仿宋_GB2312"/>
          <w:b/>
          <w:sz w:val="32"/>
          <w:szCs w:val="24"/>
        </w:rPr>
        <w:t>选择认定机构</w:t>
      </w:r>
    </w:p>
    <w:p>
      <w:pPr>
        <w:spacing w:line="640" w:lineRule="exact"/>
        <w:ind w:firstLine="640" w:firstLineChars="200"/>
        <w:rPr>
          <w:rFonts w:hint="eastAsia" w:ascii="仿宋_GB2312" w:eastAsia="仿宋_GB2312"/>
          <w:sz w:val="32"/>
          <w:szCs w:val="24"/>
        </w:rPr>
      </w:pPr>
      <w:r>
        <w:rPr>
          <w:rFonts w:hint="eastAsia" w:ascii="仿宋_GB2312" w:eastAsia="仿宋_GB2312"/>
          <w:sz w:val="32"/>
          <w:szCs w:val="24"/>
        </w:rPr>
        <w:t>（1）广东户籍、广东居住和在校生申请人可选择户籍所在地、居住地（须办理当地居住证且在有效期内）、就读学校所在地（仅限应届毕业生和在读研究生，含港澳台学生）的认定机构申请认定中小学教师资格。</w:t>
      </w:r>
    </w:p>
    <w:p>
      <w:pPr>
        <w:spacing w:line="6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（2）持港澳台居民居住证的申请人选择居住地的教师资格认定机构申请认定中小学教师资格。持</w:t>
      </w:r>
      <w:r>
        <w:rPr>
          <w:rFonts w:hint="eastAsia" w:ascii="仿宋_GB2312" w:eastAsia="仿宋_GB2312"/>
          <w:sz w:val="32"/>
          <w:szCs w:val="32"/>
        </w:rPr>
        <w:t>港澳居民来往内地通行证或五年有效期台湾居民来往大陆通行证的申请人选择</w:t>
      </w:r>
      <w:r>
        <w:rPr>
          <w:rFonts w:hint="eastAsia" w:ascii="仿宋_GB2312" w:hAnsi="仿宋_GB2312" w:eastAsia="仿宋_GB2312" w:cs="仿宋_GB2312"/>
          <w:sz w:val="32"/>
          <w:szCs w:val="24"/>
        </w:rPr>
        <w:t>教师资格考试所在地的教师资格认定机构申请认定中小学教师资格。</w:t>
      </w:r>
    </w:p>
    <w:p>
      <w:pPr>
        <w:spacing w:line="58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eastAsia="仿宋_GB2312"/>
          <w:sz w:val="32"/>
          <w:szCs w:val="32"/>
        </w:rPr>
        <w:t>驻粤部队现役军人和现役武警</w:t>
      </w:r>
      <w:r>
        <w:rPr>
          <w:rFonts w:hint="eastAsia" w:eastAsia="仿宋_GB2312"/>
          <w:sz w:val="32"/>
          <w:szCs w:val="32"/>
        </w:rPr>
        <w:t>选择</w:t>
      </w:r>
      <w:r>
        <w:rPr>
          <w:rFonts w:eastAsia="仿宋_GB2312"/>
          <w:sz w:val="32"/>
          <w:szCs w:val="32"/>
        </w:rPr>
        <w:t>部队驻地</w:t>
      </w:r>
      <w:r>
        <w:rPr>
          <w:rFonts w:hint="eastAsia" w:eastAsia="仿宋_GB2312"/>
          <w:sz w:val="32"/>
          <w:szCs w:val="32"/>
        </w:rPr>
        <w:t>的教师资格认定机构</w:t>
      </w:r>
      <w:r>
        <w:rPr>
          <w:rFonts w:eastAsia="仿宋_GB2312"/>
          <w:sz w:val="32"/>
          <w:szCs w:val="32"/>
        </w:rPr>
        <w:t>申请认定中小学教师资格</w:t>
      </w:r>
      <w:r>
        <w:rPr>
          <w:rFonts w:eastAsia="仿宋_GB2312"/>
          <w:sz w:val="32"/>
        </w:rPr>
        <w:t>。</w:t>
      </w:r>
    </w:p>
    <w:p>
      <w:pPr>
        <w:spacing w:line="660" w:lineRule="exact"/>
        <w:ind w:firstLine="643" w:firstLineChars="200"/>
        <w:rPr>
          <w:rFonts w:hint="eastAsia" w:ascii="仿宋_GB2312" w:eastAsia="仿宋_GB2312"/>
          <w:b/>
          <w:sz w:val="32"/>
          <w:szCs w:val="20"/>
        </w:rPr>
      </w:pPr>
      <w:r>
        <w:rPr>
          <w:rFonts w:hint="eastAsia" w:ascii="仿宋_GB2312" w:eastAsia="仿宋_GB2312"/>
          <w:b/>
          <w:sz w:val="32"/>
          <w:szCs w:val="20"/>
        </w:rPr>
        <w:t>2.网上报名</w:t>
      </w:r>
    </w:p>
    <w:p>
      <w:pPr>
        <w:spacing w:line="660" w:lineRule="exact"/>
        <w:ind w:firstLine="640" w:firstLineChars="200"/>
        <w:rPr>
          <w:rFonts w:hint="eastAsia" w:ascii="仿宋_GB2312" w:eastAsia="仿宋_GB2312"/>
          <w:sz w:val="32"/>
          <w:szCs w:val="32"/>
        </w:rPr>
      </w:pPr>
      <w:r>
        <w:rPr>
          <w:rFonts w:hint="eastAsia" w:eastAsia="仿宋_GB2312"/>
          <w:sz w:val="32"/>
          <w:szCs w:val="24"/>
        </w:rPr>
        <w:t>在网上报名时间内，申请人</w:t>
      </w:r>
      <w:r>
        <w:rPr>
          <w:rFonts w:hint="eastAsia" w:eastAsia="仿宋_GB2312"/>
          <w:sz w:val="32"/>
          <w:szCs w:val="20"/>
        </w:rPr>
        <w:t>登录“中国</w:t>
      </w:r>
      <w:r>
        <w:rPr>
          <w:rFonts w:eastAsia="仿宋_GB2312"/>
          <w:sz w:val="32"/>
          <w:szCs w:val="20"/>
        </w:rPr>
        <w:t>教师资格网</w:t>
      </w:r>
      <w:r>
        <w:rPr>
          <w:rFonts w:hint="eastAsia" w:eastAsia="仿宋_GB2312"/>
          <w:sz w:val="32"/>
          <w:szCs w:val="20"/>
        </w:rPr>
        <w:t>”，通过 “网上办事”栏目下“教师资格认定”服务入口，点击“在线办理”， 使用注册账号和密码登录报名系统，报名前请认真阅读“须知”。</w:t>
      </w:r>
    </w:p>
    <w:p>
      <w:pPr>
        <w:snapToGrid w:val="0"/>
        <w:spacing w:line="660" w:lineRule="exact"/>
        <w:ind w:firstLine="640" w:firstLineChars="200"/>
        <w:rPr>
          <w:rFonts w:hint="eastAsia" w:ascii="楷体_GB2312" w:hAnsi="黑体" w:eastAsia="楷体_GB2312"/>
          <w:sz w:val="32"/>
          <w:szCs w:val="20"/>
        </w:rPr>
      </w:pPr>
      <w:r>
        <w:rPr>
          <w:rFonts w:hint="eastAsia" w:ascii="楷体_GB2312" w:hAnsi="黑体" w:eastAsia="楷体_GB2312"/>
          <w:sz w:val="32"/>
          <w:szCs w:val="20"/>
        </w:rPr>
        <w:t>（三）材料确认</w:t>
      </w:r>
    </w:p>
    <w:p>
      <w:pPr>
        <w:adjustRightInd w:val="0"/>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申请人完成网上报名后，应按所选认定机构的公告中的确认时间、地点、方式等进行材料确认。广东省各认定机构联系方式见附件1。</w:t>
      </w:r>
    </w:p>
    <w:p>
      <w:pPr>
        <w:adjustRightInd w:val="0"/>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特别提示：申请人务必仔细阅读网上报名的“申报提醒”。所选择的认定机构未开通“全程网办”，申请人须线下确认。所选择的认定机构开通了“全程网办”，申请人须在认定机构规定的时间通过“申报提醒”或“教师资格认定信息”栏目的“查询报名信息”中上传相关认定材料。</w:t>
      </w:r>
    </w:p>
    <w:p>
      <w:pPr>
        <w:adjustRightInd w:val="0"/>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申请人应及时查阅“查询报名信息”栏的“资格认定材料确认情况”，按要求修改或补充认定材料。</w:t>
      </w:r>
    </w:p>
    <w:p>
      <w:pPr>
        <w:spacing w:line="660" w:lineRule="exact"/>
        <w:ind w:firstLine="645"/>
        <w:rPr>
          <w:rStyle w:val="13"/>
          <w:rFonts w:ascii="仿宋_GB2312" w:eastAsia="仿宋_GB2312"/>
          <w:sz w:val="32"/>
          <w:szCs w:val="32"/>
        </w:rPr>
      </w:pPr>
      <w:r>
        <w:rPr>
          <w:rStyle w:val="13"/>
          <w:rFonts w:hint="eastAsia" w:ascii="仿宋_GB2312" w:eastAsia="仿宋_GB2312"/>
          <w:sz w:val="32"/>
          <w:szCs w:val="32"/>
        </w:rPr>
        <w:t>认定材料包括：</w:t>
      </w:r>
    </w:p>
    <w:p>
      <w:pPr>
        <w:spacing w:line="660" w:lineRule="exact"/>
        <w:ind w:firstLine="645"/>
        <w:rPr>
          <w:rFonts w:hint="eastAsia" w:ascii="仿宋_GB2312" w:eastAsia="仿宋_GB2312"/>
          <w:sz w:val="32"/>
          <w:szCs w:val="32"/>
        </w:rPr>
      </w:pPr>
      <w:r>
        <w:rPr>
          <w:rFonts w:hint="eastAsia" w:ascii="仿宋_GB2312" w:eastAsia="仿宋_GB2312"/>
          <w:sz w:val="32"/>
          <w:szCs w:val="32"/>
        </w:rPr>
        <w:t>1.身份证明</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32"/>
        </w:rPr>
        <w:t>（1）内地居民在户籍所在地申请认定的，提供身份证原件和</w:t>
      </w:r>
      <w:r>
        <w:rPr>
          <w:rFonts w:hint="eastAsia" w:eastAsia="仿宋_GB2312"/>
          <w:sz w:val="32"/>
          <w:szCs w:val="24"/>
        </w:rPr>
        <w:t>本人</w:t>
      </w:r>
      <w:r>
        <w:rPr>
          <w:rFonts w:hint="eastAsia" w:ascii="仿宋_GB2312" w:eastAsia="仿宋_GB2312"/>
          <w:sz w:val="32"/>
          <w:szCs w:val="24"/>
        </w:rPr>
        <w:t>户口簿或集体户口证明原件。</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24"/>
        </w:rPr>
        <w:t>（2）内地居民在居住地申请认定的，提供身份证原件和有效期内的居住证原件。</w:t>
      </w:r>
    </w:p>
    <w:p>
      <w:pPr>
        <w:spacing w:line="640" w:lineRule="exact"/>
        <w:ind w:firstLine="640" w:firstLineChars="200"/>
        <w:rPr>
          <w:rFonts w:hint="eastAsia" w:ascii="仿宋_GB2312" w:eastAsia="仿宋_GB2312"/>
          <w:sz w:val="32"/>
          <w:szCs w:val="24"/>
        </w:rPr>
      </w:pPr>
      <w:r>
        <w:rPr>
          <w:rFonts w:hint="eastAsia" w:ascii="仿宋_GB2312" w:eastAsia="仿宋_GB2312"/>
          <w:sz w:val="32"/>
          <w:szCs w:val="24"/>
        </w:rPr>
        <w:t>（3）</w:t>
      </w:r>
      <w:r>
        <w:rPr>
          <w:rFonts w:hint="eastAsia" w:ascii="仿宋_GB2312" w:hAnsi="Arial" w:eastAsia="仿宋_GB2312" w:cs="Arial"/>
          <w:kern w:val="0"/>
          <w:sz w:val="32"/>
          <w:szCs w:val="32"/>
        </w:rPr>
        <w:t>普通高等学校应届毕业生和</w:t>
      </w:r>
      <w:r>
        <w:rPr>
          <w:rFonts w:hint="eastAsia" w:ascii="仿宋_GB2312" w:eastAsia="仿宋_GB2312"/>
          <w:sz w:val="32"/>
          <w:szCs w:val="24"/>
        </w:rPr>
        <w:t>在读研究生提供身份证原件，以及注册信息完整的学生证原件。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24"/>
        </w:rPr>
        <w:t>（4）</w:t>
      </w:r>
      <w:r>
        <w:rPr>
          <w:rFonts w:hint="eastAsia" w:ascii="仿宋_GB2312" w:eastAsia="仿宋_GB2312"/>
          <w:sz w:val="32"/>
          <w:szCs w:val="32"/>
        </w:rPr>
        <w:t>港澳台人员提供港澳台居民居住证或港澳居民来往内地通行证或五年有效期台湾居民来往大陆通行证原件。</w:t>
      </w:r>
    </w:p>
    <w:p>
      <w:pPr>
        <w:spacing w:line="660" w:lineRule="exact"/>
        <w:ind w:firstLine="645"/>
        <w:rPr>
          <w:rFonts w:hint="eastAsia" w:ascii="仿宋_GB2312" w:eastAsia="仿宋_GB2312"/>
          <w:sz w:val="32"/>
          <w:szCs w:val="32"/>
        </w:rPr>
      </w:pPr>
      <w:r>
        <w:rPr>
          <w:rFonts w:hint="eastAsia" w:ascii="仿宋_GB2312" w:eastAsia="仿宋_GB2312"/>
          <w:sz w:val="32"/>
          <w:szCs w:val="24"/>
        </w:rPr>
        <w:t>（5）</w:t>
      </w:r>
      <w:r>
        <w:rPr>
          <w:rFonts w:hint="eastAsia" w:eastAsia="仿宋_GB2312"/>
          <w:sz w:val="32"/>
          <w:szCs w:val="24"/>
        </w:rPr>
        <w:t>驻粤部队现役军人和现役武警</w:t>
      </w:r>
      <w:r>
        <w:rPr>
          <w:rFonts w:hint="eastAsia" w:ascii="仿宋_GB2312" w:eastAsia="仿宋_GB2312"/>
          <w:sz w:val="32"/>
          <w:szCs w:val="24"/>
        </w:rPr>
        <w:t>提供身份证原件，以及</w:t>
      </w:r>
      <w:r>
        <w:rPr>
          <w:rFonts w:hint="eastAsia" w:eastAsia="仿宋_GB2312"/>
          <w:sz w:val="32"/>
          <w:szCs w:val="24"/>
        </w:rPr>
        <w:t>军官证或士兵证原件。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2.学历证明</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华文仿宋" w:eastAsia="仿宋_GB2312"/>
          <w:kern w:val="0"/>
          <w:sz w:val="32"/>
          <w:szCs w:val="32"/>
        </w:rPr>
        <w:t>申请人的学历在“中国教师资格网”报名时已核验的不需要提供学</w:t>
      </w:r>
      <w:r>
        <w:rPr>
          <w:rFonts w:hint="eastAsia" w:ascii="仿宋_GB2312" w:eastAsia="仿宋_GB2312"/>
          <w:sz w:val="32"/>
          <w:szCs w:val="32"/>
        </w:rPr>
        <w:t>历证书原件</w:t>
      </w:r>
      <w:r>
        <w:rPr>
          <w:rFonts w:hint="eastAsia" w:ascii="仿宋_GB2312" w:hAnsi="华文仿宋" w:eastAsia="仿宋_GB2312"/>
          <w:kern w:val="0"/>
          <w:sz w:val="32"/>
          <w:szCs w:val="32"/>
        </w:rPr>
        <w:t>。不能核验的</w:t>
      </w:r>
      <w:r>
        <w:rPr>
          <w:rFonts w:hint="eastAsia" w:ascii="仿宋_GB2312" w:eastAsia="仿宋_GB2312"/>
          <w:sz w:val="32"/>
          <w:szCs w:val="32"/>
        </w:rPr>
        <w:t>需提供学历证书原件和学历鉴定证明材料。</w:t>
      </w:r>
    </w:p>
    <w:p>
      <w:pPr>
        <w:spacing w:line="660" w:lineRule="exact"/>
        <w:ind w:firstLine="645"/>
        <w:rPr>
          <w:rFonts w:hint="eastAsia" w:ascii="仿宋_GB2312" w:hAnsi="宋体" w:eastAsia="仿宋_GB2312" w:cs="Segoe UI"/>
          <w:b/>
          <w:sz w:val="28"/>
          <w:szCs w:val="28"/>
        </w:rPr>
      </w:pPr>
      <w:r>
        <w:rPr>
          <w:rFonts w:hint="eastAsia" w:ascii="仿宋_GB2312" w:hAnsi="宋体" w:eastAsia="仿宋_GB2312" w:cs="Segoe UI"/>
          <w:b/>
          <w:sz w:val="28"/>
          <w:szCs w:val="28"/>
        </w:rPr>
        <w:t>特别提示：建议学历信息不能核验的申请人提前在学信网（网址：</w:t>
      </w:r>
      <w:r>
        <w:rPr>
          <w:rFonts w:hint="eastAsia" w:ascii="仿宋_GB2312" w:hAnsi="宋体" w:eastAsia="仿宋_GB2312" w:cs="Segoe UI"/>
          <w:b/>
          <w:sz w:val="28"/>
          <w:szCs w:val="28"/>
        </w:rPr>
        <w:fldChar w:fldCharType="begin"/>
      </w:r>
      <w:r>
        <w:rPr>
          <w:rFonts w:hint="eastAsia" w:ascii="仿宋_GB2312" w:hAnsi="宋体" w:eastAsia="仿宋_GB2312" w:cs="Segoe UI"/>
          <w:b/>
          <w:sz w:val="28"/>
          <w:szCs w:val="28"/>
        </w:rPr>
        <w:instrText xml:space="preserve"> HYPERLINK "http://www.chsi.com.cn/xlrz/rhsq_index.jsp" </w:instrText>
      </w:r>
      <w:r>
        <w:rPr>
          <w:rFonts w:hint="eastAsia" w:ascii="仿宋_GB2312" w:hAnsi="宋体" w:eastAsia="仿宋_GB2312" w:cs="Segoe UI"/>
          <w:b/>
          <w:sz w:val="28"/>
          <w:szCs w:val="28"/>
        </w:rPr>
        <w:fldChar w:fldCharType="separate"/>
      </w:r>
      <w:r>
        <w:rPr>
          <w:rFonts w:hint="eastAsia" w:hAnsi="宋体" w:cs="Segoe UI"/>
          <w:b/>
          <w:sz w:val="28"/>
          <w:szCs w:val="28"/>
        </w:rPr>
        <w:t>https://www.chsi.com.cn/xlrz/rhsq_index.jsp</w:t>
      </w:r>
      <w:r>
        <w:rPr>
          <w:rFonts w:hint="eastAsia" w:ascii="仿宋_GB2312" w:hAnsi="宋体" w:eastAsia="仿宋_GB2312" w:cs="Segoe UI"/>
          <w:b/>
          <w:sz w:val="28"/>
          <w:szCs w:val="28"/>
        </w:rPr>
        <w:fldChar w:fldCharType="end"/>
      </w:r>
      <w:r>
        <w:rPr>
          <w:rFonts w:hint="eastAsia" w:ascii="仿宋_GB2312" w:hAnsi="宋体" w:eastAsia="仿宋_GB2312" w:cs="Segoe UI"/>
          <w:b/>
          <w:sz w:val="28"/>
          <w:szCs w:val="28"/>
        </w:rPr>
        <w:t>）进行学历认证。</w:t>
      </w:r>
    </w:p>
    <w:p>
      <w:pPr>
        <w:widowControl/>
        <w:shd w:val="clear" w:color="auto" w:fill="FFFFFF"/>
        <w:spacing w:line="660" w:lineRule="exact"/>
        <w:ind w:firstLine="640" w:firstLineChars="200"/>
        <w:jc w:val="left"/>
        <w:rPr>
          <w:rFonts w:hint="eastAsia" w:ascii="仿宋_GB2312" w:eastAsia="仿宋_GB2312"/>
          <w:sz w:val="32"/>
          <w:szCs w:val="32"/>
        </w:rPr>
      </w:pPr>
      <w:r>
        <w:rPr>
          <w:rFonts w:hint="eastAsia" w:ascii="仿宋_GB2312" w:eastAsia="仿宋_GB2312"/>
          <w:sz w:val="32"/>
          <w:szCs w:val="32"/>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pPr>
        <w:widowControl/>
        <w:shd w:val="clear" w:color="auto" w:fill="FFFFFF"/>
        <w:spacing w:line="660" w:lineRule="exact"/>
        <w:ind w:firstLine="640" w:firstLineChars="200"/>
        <w:jc w:val="left"/>
        <w:rPr>
          <w:rFonts w:hint="eastAsia" w:ascii="仿宋_GB2312" w:eastAsia="仿宋_GB2312"/>
          <w:sz w:val="32"/>
          <w:szCs w:val="32"/>
        </w:rPr>
      </w:pPr>
      <w:r>
        <w:rPr>
          <w:rFonts w:hint="eastAsia" w:ascii="仿宋_GB2312" w:eastAsia="仿宋_GB2312"/>
          <w:sz w:val="32"/>
          <w:szCs w:val="32"/>
        </w:rPr>
        <w:t>3.普通话水平测试等级证明</w:t>
      </w:r>
    </w:p>
    <w:p>
      <w:pPr>
        <w:spacing w:line="660" w:lineRule="exact"/>
        <w:ind w:firstLine="645"/>
        <w:rPr>
          <w:rFonts w:hint="eastAsia" w:ascii="仿宋_GB2312" w:eastAsia="仿宋_GB2312"/>
          <w:sz w:val="32"/>
          <w:szCs w:val="32"/>
        </w:rPr>
      </w:pPr>
      <w:r>
        <w:rPr>
          <w:rFonts w:hint="eastAsia" w:ascii="仿宋_GB2312" w:eastAsia="仿宋_GB2312"/>
          <w:sz w:val="32"/>
          <w:szCs w:val="32"/>
        </w:rPr>
        <w:t>申请人普通话水平测试等级信息在“中国教师资格网”报名时已核验的不需要提供普通话证书原件。</w:t>
      </w:r>
      <w:r>
        <w:rPr>
          <w:rFonts w:hint="eastAsia" w:ascii="仿宋_GB2312" w:hAnsi="华文仿宋" w:eastAsia="仿宋_GB2312"/>
          <w:kern w:val="0"/>
          <w:sz w:val="32"/>
          <w:szCs w:val="32"/>
        </w:rPr>
        <w:t>不能通过核验的</w:t>
      </w:r>
      <w:r>
        <w:rPr>
          <w:rFonts w:hint="eastAsia" w:ascii="仿宋_GB2312" w:eastAsia="仿宋_GB2312"/>
          <w:sz w:val="32"/>
          <w:szCs w:val="32"/>
        </w:rPr>
        <w:t>需提供普通话证书原件。</w:t>
      </w:r>
    </w:p>
    <w:p>
      <w:pPr>
        <w:widowControl/>
        <w:shd w:val="clear" w:color="auto" w:fill="FFFFFF"/>
        <w:spacing w:line="660" w:lineRule="exact"/>
        <w:ind w:firstLine="422" w:firstLineChars="150"/>
        <w:jc w:val="left"/>
        <w:rPr>
          <w:rFonts w:hint="eastAsia" w:ascii="仿宋_GB2312" w:hAnsi="宋体" w:eastAsia="仿宋_GB2312" w:cs="Segoe UI"/>
          <w:b/>
          <w:sz w:val="28"/>
          <w:szCs w:val="28"/>
        </w:rPr>
      </w:pPr>
      <w:r>
        <w:rPr>
          <w:rFonts w:hint="eastAsia" w:ascii="仿宋_GB2312" w:hAnsi="宋体" w:eastAsia="仿宋_GB2312" w:cs="Segoe UI"/>
          <w:b/>
          <w:sz w:val="28"/>
          <w:szCs w:val="28"/>
        </w:rPr>
        <w:t>特别提示：申请人在全国普通话培训测试信息资源网（网址：</w:t>
      </w:r>
      <w:r>
        <w:rPr>
          <w:rFonts w:hAnsi="宋体" w:cs="Segoe UI"/>
          <w:b/>
          <w:sz w:val="28"/>
          <w:szCs w:val="28"/>
        </w:rPr>
        <w:fldChar w:fldCharType="begin"/>
      </w:r>
      <w:r>
        <w:rPr>
          <w:rFonts w:hAnsi="宋体" w:cs="Segoe UI"/>
          <w:b/>
          <w:sz w:val="28"/>
          <w:szCs w:val="28"/>
        </w:rPr>
        <w:instrText xml:space="preserve"> HYPERLINK "https://www.cltt.org/studentscore" </w:instrText>
      </w:r>
      <w:r>
        <w:rPr>
          <w:rFonts w:hAnsi="宋体" w:cs="Segoe UI"/>
          <w:b/>
          <w:sz w:val="28"/>
          <w:szCs w:val="28"/>
        </w:rPr>
        <w:fldChar w:fldCharType="separate"/>
      </w:r>
      <w:r>
        <w:rPr>
          <w:rStyle w:val="12"/>
          <w:rFonts w:hAnsi="宋体" w:cs="Segoe UI"/>
          <w:b/>
          <w:sz w:val="28"/>
          <w:szCs w:val="28"/>
        </w:rPr>
        <w:t>https://www.cltt.org/</w:t>
      </w:r>
      <w:bookmarkStart w:id="0" w:name="_Hlt2777115"/>
      <w:r>
        <w:rPr>
          <w:rStyle w:val="12"/>
          <w:rFonts w:hAnsi="宋体" w:cs="Segoe UI"/>
          <w:b/>
          <w:sz w:val="28"/>
          <w:szCs w:val="28"/>
        </w:rPr>
        <w:t>s</w:t>
      </w:r>
      <w:bookmarkEnd w:id="0"/>
      <w:r>
        <w:rPr>
          <w:rStyle w:val="12"/>
          <w:rFonts w:hAnsi="宋体" w:cs="Segoe UI"/>
          <w:b/>
          <w:sz w:val="28"/>
          <w:szCs w:val="28"/>
        </w:rPr>
        <w:t>tudentscore</w:t>
      </w:r>
      <w:r>
        <w:rPr>
          <w:rFonts w:hAnsi="宋体" w:cs="Segoe UI"/>
          <w:b/>
          <w:sz w:val="28"/>
          <w:szCs w:val="28"/>
        </w:rPr>
        <w:fldChar w:fldCharType="end"/>
      </w:r>
      <w:r>
        <w:rPr>
          <w:rFonts w:hint="eastAsia" w:ascii="仿宋_GB2312" w:hAnsi="宋体" w:eastAsia="仿宋_GB2312" w:cs="Segoe UI"/>
          <w:b/>
          <w:sz w:val="28"/>
          <w:szCs w:val="28"/>
        </w:rPr>
        <w:t>）查询不到成绩、证书领取、证书补办等问题，请联系您参加普通话测试的测试站进行咨询。</w:t>
      </w:r>
    </w:p>
    <w:p>
      <w:pPr>
        <w:numPr>
          <w:ilvl w:val="0"/>
          <w:numId w:val="1"/>
        </w:numPr>
        <w:spacing w:line="660" w:lineRule="exact"/>
        <w:ind w:firstLine="645"/>
        <w:rPr>
          <w:rFonts w:hint="eastAsia" w:ascii="仿宋_GB2312" w:eastAsia="仿宋_GB2312"/>
          <w:sz w:val="32"/>
          <w:szCs w:val="32"/>
        </w:rPr>
      </w:pPr>
      <w:r>
        <w:rPr>
          <w:rFonts w:hint="eastAsia" w:ascii="仿宋_GB2312" w:eastAsia="仿宋_GB2312"/>
          <w:sz w:val="32"/>
          <w:szCs w:val="32"/>
        </w:rPr>
        <w:t>体格检查合格证明</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教师资格认定机构指定的县级以上医院出具的体格检查合格证明（体检表上须有医院明确给出的合格结论）。具体的体检医院和体检时间，请关注本人所选择的认定机构发布的认定公告或电话咨询。</w:t>
      </w:r>
    </w:p>
    <w:p>
      <w:pPr>
        <w:spacing w:line="660" w:lineRule="exact"/>
        <w:ind w:firstLine="562" w:firstLineChars="200"/>
        <w:rPr>
          <w:rFonts w:hint="eastAsia" w:ascii="仿宋_GB2312" w:hAnsi="宋体" w:eastAsia="仿宋_GB2312" w:cs="Segoe UI"/>
          <w:b/>
          <w:sz w:val="28"/>
          <w:szCs w:val="28"/>
        </w:rPr>
      </w:pPr>
      <w:r>
        <w:rPr>
          <w:rFonts w:hint="eastAsia" w:ascii="仿宋_GB2312" w:hAnsi="宋体" w:eastAsia="仿宋_GB2312" w:cs="Segoe UI"/>
          <w:b/>
          <w:sz w:val="28"/>
          <w:szCs w:val="28"/>
        </w:rPr>
        <w:t>《广东省教师资格申请人员体格检查表》见附件2.</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24"/>
        </w:rPr>
        <w:t>5.无犯罪记录证明</w:t>
      </w:r>
    </w:p>
    <w:p>
      <w:pPr>
        <w:spacing w:line="660" w:lineRule="exact"/>
        <w:ind w:firstLine="640" w:firstLineChars="200"/>
        <w:rPr>
          <w:rFonts w:hint="eastAsia" w:eastAsia="仿宋_GB2312"/>
          <w:sz w:val="32"/>
          <w:szCs w:val="24"/>
        </w:rPr>
      </w:pPr>
      <w:r>
        <w:rPr>
          <w:rFonts w:hint="eastAsia" w:eastAsia="仿宋_GB2312"/>
          <w:sz w:val="32"/>
          <w:szCs w:val="24"/>
        </w:rPr>
        <w:t>（1）内地申请人无需个人提交无犯罪记录证明。申请人的无犯罪记录证明，由教师资格认定机构统一到有关部门核查。</w:t>
      </w:r>
    </w:p>
    <w:p>
      <w:pPr>
        <w:spacing w:line="660" w:lineRule="exact"/>
        <w:ind w:firstLine="640" w:firstLineChars="200"/>
        <w:rPr>
          <w:rFonts w:hint="eastAsia" w:eastAsia="仿宋_GB2312"/>
          <w:sz w:val="32"/>
          <w:szCs w:val="24"/>
        </w:rPr>
      </w:pPr>
      <w:r>
        <w:rPr>
          <w:rFonts w:hint="eastAsia" w:ascii="仿宋_GB2312" w:eastAsia="仿宋_GB2312"/>
          <w:sz w:val="32"/>
          <w:szCs w:val="24"/>
        </w:rPr>
        <w:t>（2）</w:t>
      </w:r>
      <w:r>
        <w:rPr>
          <w:rFonts w:hint="eastAsia" w:eastAsia="仿宋_GB2312"/>
          <w:sz w:val="32"/>
          <w:szCs w:val="24"/>
        </w:rPr>
        <w:t>港澳台居民申请认定中小学教师资格需提供无犯罪记录证明。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3、4），由申请人填写后交给现场确认点，待省级机构填写盖章完毕后，通知申请人到认定机构领取。港澳申请人的有无犯罪情况经港澳相关部门核查后，核查结果会反馈到出具函件的省级机构，省级机构再将核查结论通知有关教育局作为认定依据。台湾地区的申请人的无犯罪证明，由申请人自行到台湾地区相关部门开具，开好的无犯罪证明直接交给申请认定的认定机构。</w:t>
      </w:r>
    </w:p>
    <w:p>
      <w:pPr>
        <w:spacing w:line="660" w:lineRule="exact"/>
        <w:ind w:firstLine="640" w:firstLineChars="200"/>
        <w:rPr>
          <w:rFonts w:hint="eastAsia" w:eastAsia="仿宋_GB2312"/>
          <w:sz w:val="32"/>
          <w:szCs w:val="24"/>
        </w:rPr>
      </w:pPr>
      <w:r>
        <w:rPr>
          <w:rFonts w:hint="eastAsia" w:ascii="仿宋_GB2312" w:eastAsia="仿宋_GB2312"/>
          <w:sz w:val="32"/>
          <w:szCs w:val="24"/>
        </w:rPr>
        <w:t>6.</w:t>
      </w:r>
      <w:r>
        <w:rPr>
          <w:rFonts w:hint="eastAsia" w:eastAsia="仿宋_GB2312"/>
          <w:sz w:val="32"/>
          <w:szCs w:val="24"/>
        </w:rPr>
        <w:t>近期免冠正面</w:t>
      </w:r>
      <w:r>
        <w:rPr>
          <w:rFonts w:eastAsia="仿宋_GB2312"/>
          <w:sz w:val="32"/>
          <w:szCs w:val="24"/>
        </w:rPr>
        <w:t>1</w:t>
      </w:r>
      <w:r>
        <w:rPr>
          <w:rFonts w:hint="eastAsia" w:eastAsia="仿宋_GB2312"/>
          <w:sz w:val="32"/>
          <w:szCs w:val="24"/>
        </w:rPr>
        <w:t>寸彩色白底证件照。</w:t>
      </w:r>
    </w:p>
    <w:p>
      <w:pPr>
        <w:spacing w:line="660" w:lineRule="exact"/>
        <w:ind w:firstLine="562" w:firstLineChars="200"/>
        <w:rPr>
          <w:rFonts w:hint="eastAsia" w:eastAsia="仿宋_GB2312"/>
          <w:sz w:val="32"/>
          <w:szCs w:val="24"/>
        </w:rPr>
      </w:pPr>
      <w:r>
        <w:rPr>
          <w:rFonts w:hint="eastAsia" w:ascii="仿宋_GB2312" w:hAnsi="宋体" w:eastAsia="仿宋_GB2312" w:cs="Segoe UI"/>
          <w:b/>
          <w:sz w:val="28"/>
          <w:szCs w:val="28"/>
        </w:rPr>
        <w:t xml:space="preserve"> 特别提示：网上报名时上传照片和教师资格证书持证人粘贴照片统一使用近期免冠正面1寸彩色白底证件照。</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24"/>
        </w:rPr>
        <w:t>7.申请认定中等职业学校实习指导教师资格的人员，除提供以上资料外，还需提供专业技术职务证书或工人技术等级证书原件。</w:t>
      </w:r>
    </w:p>
    <w:p>
      <w:pPr>
        <w:spacing w:line="660" w:lineRule="exact"/>
        <w:ind w:firstLine="640" w:firstLineChars="200"/>
        <w:rPr>
          <w:rFonts w:hint="eastAsia" w:ascii="仿宋_GB2312" w:eastAsia="仿宋_GB2312"/>
          <w:sz w:val="32"/>
          <w:szCs w:val="24"/>
        </w:rPr>
      </w:pPr>
      <w:r>
        <w:rPr>
          <w:rFonts w:hint="eastAsia" w:ascii="仿宋_GB2312" w:eastAsia="仿宋_GB2312"/>
          <w:sz w:val="32"/>
          <w:szCs w:val="24"/>
        </w:rPr>
        <w:t>8.参加免试认定教师资格改革的教育类研究生、师范生的《师范生教师职业能力证书》由中国教师资格网在线验证，无需提供原件。</w:t>
      </w:r>
    </w:p>
    <w:p>
      <w:pPr>
        <w:widowControl/>
        <w:spacing w:line="660" w:lineRule="exact"/>
        <w:ind w:firstLine="480" w:firstLineChars="150"/>
        <w:jc w:val="left"/>
        <w:rPr>
          <w:rFonts w:hint="eastAsia" w:ascii="楷体_GB2312" w:hAnsi="Arial" w:eastAsia="楷体_GB2312" w:cs="Arial"/>
          <w:kern w:val="0"/>
          <w:sz w:val="32"/>
          <w:szCs w:val="32"/>
        </w:rPr>
      </w:pPr>
      <w:r>
        <w:rPr>
          <w:rFonts w:hint="eastAsia" w:ascii="楷体_GB2312" w:hAnsi="Arial" w:eastAsia="楷体_GB2312" w:cs="Arial"/>
          <w:kern w:val="0"/>
          <w:sz w:val="32"/>
          <w:szCs w:val="32"/>
        </w:rPr>
        <w:t xml:space="preserve">（四）领取教师资格证 </w:t>
      </w:r>
    </w:p>
    <w:p>
      <w:pPr>
        <w:widowControl/>
        <w:spacing w:line="6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各认定机构完成现场审核工作后，将依据审核情况做出认定结论，并为符合认定条件的申请人制作教师资格证书。申请人凭本人身份证到受理认定的机构领取《教师资格证》和《教师资格认定申请表》各一份</w:t>
      </w:r>
      <w:r>
        <w:rPr>
          <w:rFonts w:hint="eastAsia" w:ascii="仿宋_GB2312" w:hAnsi="华文仿宋" w:eastAsia="仿宋_GB2312" w:cs="Arial"/>
          <w:kern w:val="0"/>
          <w:sz w:val="32"/>
          <w:szCs w:val="32"/>
        </w:rPr>
        <w:t>（《教师资格认定申请表》须由申请人递交给本人人事档案所在的管理部门，归入本人人事档案，遗失责任自负）</w:t>
      </w:r>
      <w:r>
        <w:rPr>
          <w:rFonts w:hint="eastAsia" w:ascii="仿宋_GB2312" w:hAnsi="Arial" w:eastAsia="仿宋_GB2312" w:cs="Arial"/>
          <w:kern w:val="0"/>
          <w:sz w:val="32"/>
          <w:szCs w:val="32"/>
        </w:rPr>
        <w:t>。</w:t>
      </w:r>
    </w:p>
    <w:p>
      <w:pPr>
        <w:widowControl/>
        <w:spacing w:line="660" w:lineRule="exac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部分认定机构提供邮寄服务，申请人可以在报名时选择，邮费到付。领取《教师资格证》和《教师资格认定申请表》的时间和地点，以认定机构通知为准，</w:t>
      </w:r>
      <w:r>
        <w:rPr>
          <w:rFonts w:ascii="仿宋_GB2312" w:eastAsia="仿宋_GB2312"/>
          <w:sz w:val="32"/>
          <w:szCs w:val="32"/>
        </w:rPr>
        <w:t>请</w:t>
      </w:r>
      <w:r>
        <w:rPr>
          <w:rFonts w:hint="eastAsia" w:ascii="仿宋_GB2312" w:eastAsia="仿宋_GB2312"/>
          <w:sz w:val="32"/>
          <w:szCs w:val="32"/>
        </w:rPr>
        <w:t>及时关注</w:t>
      </w:r>
      <w:r>
        <w:rPr>
          <w:rFonts w:ascii="仿宋_GB2312" w:eastAsia="仿宋_GB2312"/>
          <w:sz w:val="32"/>
          <w:szCs w:val="32"/>
        </w:rPr>
        <w:t>各认定机构发布的领取通知</w:t>
      </w:r>
      <w:r>
        <w:rPr>
          <w:rFonts w:hint="eastAsia" w:ascii="仿宋_GB2312" w:hAnsi="Arial" w:eastAsia="仿宋_GB2312" w:cs="Arial"/>
          <w:kern w:val="0"/>
          <w:sz w:val="32"/>
          <w:szCs w:val="32"/>
        </w:rPr>
        <w:t>或电话咨询。</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四、其他注意事项</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（一）申请人须本人进行网上报名和现场审核确认，并对所填报的个人信息及提供的现场审核材料的准确性、真实性负责。禁止学校或任何机构替代报名，对由</w:t>
      </w:r>
      <w:r>
        <w:rPr>
          <w:rFonts w:ascii="仿宋_GB2312" w:eastAsia="仿宋_GB2312"/>
          <w:sz w:val="32"/>
          <w:szCs w:val="32"/>
        </w:rPr>
        <w:t>他人替代报名</w:t>
      </w:r>
      <w:r>
        <w:rPr>
          <w:rFonts w:hint="eastAsia" w:ascii="仿宋_GB2312" w:eastAsia="仿宋_GB2312"/>
          <w:sz w:val="32"/>
          <w:szCs w:val="32"/>
        </w:rPr>
        <w:t>影响本人申请教师资格的，责任由申请人本人承担。</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（二）“教师资格管理信息系统”对申请人的身份、学历、普通话、中小学教师资格考试成绩、</w:t>
      </w:r>
      <w:r>
        <w:rPr>
          <w:rFonts w:hint="eastAsia" w:eastAsia="仿宋_GB2312"/>
          <w:sz w:val="32"/>
          <w:szCs w:val="24"/>
        </w:rPr>
        <w:t>《师范生教师职业能力证书》</w:t>
      </w:r>
      <w:r>
        <w:rPr>
          <w:rFonts w:hint="eastAsia" w:ascii="仿宋_GB2312" w:eastAsia="仿宋_GB2312"/>
          <w:sz w:val="32"/>
          <w:szCs w:val="32"/>
        </w:rPr>
        <w:t>等信息进行自动核验，申请人只有填报真实个人信息方可通过上述信息的核验。</w:t>
      </w:r>
      <w:r>
        <w:rPr>
          <w:rFonts w:ascii="仿宋_GB2312" w:eastAsia="仿宋_GB2312"/>
          <w:sz w:val="32"/>
          <w:szCs w:val="32"/>
        </w:rPr>
        <w:t xml:space="preserve"> </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（三）申请人网上报名时上传的照片应与体检、现场审核提交的照片同底，并符合要求，如因照片不合格而影响本人申请教师资格证的，责任由申请人本人承担。</w:t>
      </w:r>
    </w:p>
    <w:p>
      <w:pPr>
        <w:widowControl/>
        <w:spacing w:line="640" w:lineRule="exact"/>
        <w:ind w:firstLine="420" w:firstLineChars="200"/>
        <w:jc w:val="left"/>
        <w:rPr>
          <w:rFonts w:hint="eastAsia" w:eastAsia="仿宋_GB2312"/>
          <w:sz w:val="32"/>
          <w:szCs w:val="24"/>
        </w:rPr>
      </w:pPr>
      <w:r>
        <w:rPr>
          <w:rFonts w:hint="eastAsia"/>
        </w:rPr>
        <w:t xml:space="preserve"> </w:t>
      </w:r>
      <w:r>
        <w:rPr>
          <w:rFonts w:hint="eastAsia" w:ascii="仿宋_GB2312" w:eastAsia="仿宋_GB2312"/>
          <w:sz w:val="32"/>
          <w:szCs w:val="32"/>
        </w:rPr>
        <w:t>（四）</w:t>
      </w:r>
      <w:r>
        <w:rPr>
          <w:rFonts w:hint="eastAsia" w:ascii="仿宋_GB2312" w:eastAsia="仿宋_GB2312"/>
          <w:sz w:val="32"/>
          <w:szCs w:val="24"/>
        </w:rPr>
        <w:t>根据退役军人事务部、教育部、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条件的申请人可联系认定机构，咨询办理延长考试合格证明有效期事宜</w:t>
      </w:r>
      <w:r>
        <w:rPr>
          <w:rFonts w:hint="eastAsia" w:eastAsia="仿宋_GB2312"/>
          <w:sz w:val="32"/>
          <w:szCs w:val="24"/>
        </w:rPr>
        <w:t>。</w:t>
      </w:r>
    </w:p>
    <w:p>
      <w:pPr>
        <w:adjustRightInd w:val="0"/>
        <w:snapToGrid w:val="0"/>
        <w:spacing w:line="6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（五）</w:t>
      </w:r>
      <w:r>
        <w:rPr>
          <w:rFonts w:hint="eastAsia" w:ascii="仿宋_GB2312" w:hAnsi="宋体" w:eastAsia="仿宋_GB2312" w:cs="宋体"/>
          <w:kern w:val="0"/>
          <w:sz w:val="32"/>
          <w:szCs w:val="32"/>
        </w:rPr>
        <w:t>更多中小教师资格申请认定相关信息，敬请关注</w:t>
      </w:r>
      <w:r>
        <w:rPr>
          <w:rFonts w:hint="eastAsia" w:eastAsia="仿宋_GB2312"/>
          <w:sz w:val="32"/>
          <w:szCs w:val="20"/>
        </w:rPr>
        <w:t>“中国</w:t>
      </w:r>
      <w:r>
        <w:rPr>
          <w:rFonts w:eastAsia="仿宋_GB2312"/>
          <w:sz w:val="32"/>
          <w:szCs w:val="20"/>
        </w:rPr>
        <w:t>教师资格网</w:t>
      </w:r>
      <w:r>
        <w:rPr>
          <w:rFonts w:hint="eastAsia" w:eastAsia="仿宋_GB2312"/>
          <w:sz w:val="32"/>
          <w:szCs w:val="20"/>
        </w:rPr>
        <w:t>”</w:t>
      </w:r>
      <w:r>
        <w:rPr>
          <w:rFonts w:hint="eastAsia" w:ascii="仿宋_GB2312" w:hAnsi="宋体" w:eastAsia="仿宋_GB2312" w:cs="宋体"/>
          <w:kern w:val="0"/>
          <w:sz w:val="32"/>
          <w:szCs w:val="32"/>
        </w:rPr>
        <w:t>、广东省教育厅官方网站和广东省教育厅官方微信（广东教育）。如有疑问可</w:t>
      </w:r>
      <w:r>
        <w:rPr>
          <w:rFonts w:hint="eastAsia" w:ascii="仿宋_GB2312" w:hAnsi="宋体" w:eastAsia="仿宋_GB2312"/>
          <w:sz w:val="32"/>
          <w:szCs w:val="32"/>
        </w:rPr>
        <w:t>参考中国教师资格网导航栏中的咨询服务—常见问题对照处理，或</w:t>
      </w:r>
      <w:r>
        <w:rPr>
          <w:rFonts w:hint="eastAsia" w:ascii="仿宋_GB2312" w:hAnsi="宋体" w:eastAsia="仿宋_GB2312" w:cs="宋体"/>
          <w:kern w:val="0"/>
          <w:sz w:val="32"/>
          <w:szCs w:val="32"/>
        </w:rPr>
        <w:t>拨打中国教师资格网技术咨询电话010-56761296和当地认定机构咨询电话，</w:t>
      </w:r>
      <w:r>
        <w:rPr>
          <w:rFonts w:hint="eastAsia" w:ascii="仿宋_GB2312" w:eastAsia="仿宋_GB2312"/>
          <w:sz w:val="32"/>
          <w:szCs w:val="32"/>
        </w:rPr>
        <w:t>广东省各认定机构联系方式见附件1。</w:t>
      </w:r>
    </w:p>
    <w:p>
      <w:pPr>
        <w:spacing w:line="660" w:lineRule="exact"/>
        <w:ind w:firstLine="645"/>
        <w:rPr>
          <w:rFonts w:hint="eastAsia" w:ascii="仿宋_GB2312" w:hAnsi="宋体" w:eastAsia="仿宋_GB2312" w:cs="宋体"/>
          <w:kern w:val="0"/>
          <w:sz w:val="32"/>
          <w:szCs w:val="32"/>
        </w:rPr>
      </w:pPr>
    </w:p>
    <w:p>
      <w:pPr>
        <w:spacing w:line="660" w:lineRule="exact"/>
        <w:ind w:firstLine="640" w:firstLineChars="200"/>
        <w:rPr>
          <w:rFonts w:hint="eastAsia" w:eastAsia="仿宋_GB2312"/>
          <w:sz w:val="32"/>
          <w:szCs w:val="24"/>
        </w:rPr>
      </w:pPr>
      <w:r>
        <w:rPr>
          <w:rFonts w:hint="eastAsia" w:ascii="仿宋_GB2312" w:hAnsi="宋体" w:eastAsia="仿宋_GB2312" w:cs="宋体"/>
          <w:kern w:val="0"/>
          <w:sz w:val="32"/>
          <w:szCs w:val="32"/>
        </w:rPr>
        <w:t>附件：1. 广东省各教师资格认定机构联系方式</w:t>
      </w:r>
      <w:r>
        <w:rPr>
          <w:rFonts w:hint="eastAsia" w:eastAsia="仿宋_GB2312"/>
          <w:sz w:val="32"/>
          <w:szCs w:val="24"/>
        </w:rPr>
        <w:t xml:space="preserve"> </w:t>
      </w:r>
    </w:p>
    <w:p>
      <w:pPr>
        <w:numPr>
          <w:ilvl w:val="0"/>
          <w:numId w:val="2"/>
        </w:numPr>
        <w:spacing w:line="660" w:lineRule="exact"/>
        <w:ind w:firstLine="1600" w:firstLineChars="500"/>
        <w:rPr>
          <w:rFonts w:hint="eastAsia" w:eastAsia="仿宋_GB2312"/>
          <w:sz w:val="32"/>
          <w:szCs w:val="24"/>
        </w:rPr>
      </w:pPr>
      <w:r>
        <w:rPr>
          <w:rFonts w:hint="eastAsia" w:eastAsia="仿宋_GB2312"/>
          <w:sz w:val="32"/>
          <w:szCs w:val="24"/>
        </w:rPr>
        <w:t>广东省教师资格申请人员体格检查表</w:t>
      </w:r>
    </w:p>
    <w:p>
      <w:pPr>
        <w:spacing w:line="660" w:lineRule="exact"/>
        <w:ind w:firstLine="1600" w:firstLineChars="5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3.无犯罪记录证明函件模板（香港）</w:t>
      </w:r>
    </w:p>
    <w:p>
      <w:pPr>
        <w:spacing w:line="660" w:lineRule="exact"/>
        <w:ind w:firstLine="1600" w:firstLineChars="5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4.无犯罪记录证明函件模板（澳门）</w:t>
      </w:r>
    </w:p>
    <w:p>
      <w:pPr>
        <w:spacing w:line="660" w:lineRule="exact"/>
        <w:ind w:firstLine="645"/>
        <w:rPr>
          <w:rFonts w:hint="eastAsia" w:eastAsia="仿宋_GB2312"/>
          <w:sz w:val="32"/>
          <w:szCs w:val="24"/>
        </w:rPr>
      </w:pPr>
    </w:p>
    <w:p>
      <w:pPr>
        <w:spacing w:line="660" w:lineRule="exact"/>
        <w:ind w:firstLine="5600" w:firstLineChars="1750"/>
        <w:rPr>
          <w:rFonts w:hint="eastAsia" w:eastAsia="仿宋_GB2312"/>
          <w:sz w:val="32"/>
          <w:szCs w:val="24"/>
        </w:rPr>
      </w:pPr>
      <w:r>
        <w:rPr>
          <w:rFonts w:hint="eastAsia" w:eastAsia="仿宋_GB2312"/>
          <w:sz w:val="32"/>
          <w:szCs w:val="24"/>
        </w:rPr>
        <w:t>广东省教育厅</w:t>
      </w:r>
    </w:p>
    <w:p>
      <w:pPr>
        <w:spacing w:line="660" w:lineRule="exact"/>
        <w:ind w:firstLine="5440" w:firstLineChars="1700"/>
        <w:rPr>
          <w:rFonts w:hint="eastAsia" w:ascii="仿宋_GB2312" w:hAnsi="黑体" w:eastAsia="仿宋_GB2312"/>
          <w:sz w:val="32"/>
          <w:szCs w:val="32"/>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仿宋_GB2312" w:eastAsia="仿宋_GB2312"/>
          <w:sz w:val="32"/>
          <w:szCs w:val="24"/>
        </w:rPr>
        <w:t>2023年3月27日</w:t>
      </w:r>
    </w:p>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b/>
          <w:sz w:val="32"/>
          <w:szCs w:val="32"/>
        </w:rPr>
      </w:pPr>
      <w:r>
        <w:rPr>
          <w:rFonts w:hint="eastAsia" w:ascii="宋体" w:hAnsi="宋体"/>
          <w:b/>
          <w:sz w:val="32"/>
          <w:szCs w:val="32"/>
        </w:rPr>
        <w:t>广东省各教师资格认定机构联系方式</w:t>
      </w:r>
    </w:p>
    <w:tbl>
      <w:tblPr>
        <w:tblStyle w:val="8"/>
        <w:tblW w:w="0" w:type="auto"/>
        <w:jc w:val="center"/>
        <w:tblLayout w:type="fixed"/>
        <w:tblCellMar>
          <w:top w:w="0" w:type="dxa"/>
          <w:left w:w="108" w:type="dxa"/>
          <w:bottom w:w="0" w:type="dxa"/>
          <w:right w:w="108" w:type="dxa"/>
        </w:tblCellMar>
      </w:tblPr>
      <w:tblGrid>
        <w:gridCol w:w="750"/>
        <w:gridCol w:w="2130"/>
        <w:gridCol w:w="735"/>
        <w:gridCol w:w="1125"/>
        <w:gridCol w:w="3165"/>
        <w:gridCol w:w="4139"/>
        <w:gridCol w:w="1676"/>
      </w:tblGrid>
      <w:tr>
        <w:tblPrEx>
          <w:tblCellMar>
            <w:top w:w="0" w:type="dxa"/>
            <w:left w:w="108" w:type="dxa"/>
            <w:bottom w:w="0" w:type="dxa"/>
            <w:right w:w="108" w:type="dxa"/>
          </w:tblCellMar>
        </w:tblPrEx>
        <w:trPr>
          <w:trHeight w:val="23"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序号</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机构名称</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区号</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电话</w:t>
            </w:r>
          </w:p>
        </w:tc>
        <w:tc>
          <w:tcPr>
            <w:tcW w:w="3165"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ascii="宋体" w:hAnsi="宋体"/>
                <w:b/>
                <w:kern w:val="0"/>
                <w:szCs w:val="21"/>
              </w:rPr>
              <w:t>通信地址</w:t>
            </w:r>
          </w:p>
        </w:tc>
        <w:tc>
          <w:tcPr>
            <w:tcW w:w="4139"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hint="eastAsia" w:ascii="宋体" w:hAnsi="宋体"/>
                <w:b/>
                <w:kern w:val="0"/>
                <w:szCs w:val="21"/>
              </w:rPr>
              <w:t>网址和公众号</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宋体" w:hAnsi="宋体"/>
                <w:b/>
                <w:kern w:val="0"/>
                <w:szCs w:val="21"/>
              </w:rPr>
            </w:pPr>
            <w:r>
              <w:rPr>
                <w:rFonts w:hint="eastAsia" w:ascii="宋体" w:hAnsi="宋体"/>
                <w:b/>
                <w:kern w:val="0"/>
                <w:szCs w:val="21"/>
              </w:rPr>
              <w:t>备注</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83494295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广州市越秀区环市东路天胜一横路16号之二 广州市教育评估和教师继续教育指导中心（广州市教师资格认定办公室）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http://jyj.gz.gov.cn/yw2/xxhjsfw/zgrd/index.html或关注微信公众号“广州市教育评估中心”</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广州市荔湾区教育局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sz w:val="20"/>
                <w:szCs w:val="20"/>
              </w:rPr>
              <w:t>81199452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广州市荔湾区多宝路多宝大新街5号荔湾区教育评估中心301室（荔湾区教师资格认定办公室）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http://www.lw.gov.cn/通知公告栏目或关注微信公众号“广州荔湾教育”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广州市越秀区教育局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87652866</w:t>
            </w:r>
          </w:p>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87653030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广州市越秀区东华东路东山大街7号之二越秀区教育发展研究院208室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http://www.yuexiu.gov.cn/gzjg/qzf/qjyj/jyzl/gk/jszgrd/index.html或关注微信公众号“广州越秀教育”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广州市海珠区教育局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89617235</w:t>
            </w:r>
          </w:p>
          <w:p>
            <w:pPr>
              <w:snapToGrid w:val="0"/>
              <w:spacing w:line="276" w:lineRule="auto"/>
              <w:jc w:val="center"/>
              <w:rPr>
                <w:rFonts w:ascii="宋体" w:hAnsi="宋体" w:cs="宋体"/>
                <w:kern w:val="0"/>
                <w:sz w:val="20"/>
                <w:szCs w:val="20"/>
              </w:rPr>
            </w:pPr>
            <w:r>
              <w:rPr>
                <w:rFonts w:hint="eastAsia" w:ascii="宋体" w:hAnsi="宋体" w:cs="宋体"/>
                <w:kern w:val="0"/>
                <w:sz w:val="20"/>
                <w:szCs w:val="20"/>
              </w:rPr>
              <w:t>89185320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广州市海珠区同福东路486号403室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http://www.haizhu.gov.cn/gzhzjy/gkmlpt/index 或关注微信公众号“广州海珠教育”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广州市天河区教育局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87583971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广州市天河区长湴东路75号3楼</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http://www.thnet.gov.cn/gzjg/qzf/qjyj/tzgg/</w:t>
            </w:r>
            <w:r>
              <w:rPr>
                <w:rFonts w:hint="eastAsia" w:ascii="宋体" w:hAnsi="宋体" w:cs="宋体"/>
                <w:kern w:val="0"/>
                <w:sz w:val="20"/>
                <w:szCs w:val="20"/>
              </w:rPr>
              <w:t>或关注微信公众号“</w:t>
            </w:r>
            <w:r>
              <w:rPr>
                <w:rFonts w:hint="eastAsia" w:ascii="宋体" w:hAnsi="宋体" w:cs="宋体"/>
                <w:sz w:val="20"/>
                <w:szCs w:val="20"/>
              </w:rPr>
              <w:t>天河教师服务中心</w:t>
            </w:r>
            <w:r>
              <w:rPr>
                <w:rFonts w:hint="eastAsia" w:ascii="宋体" w:hAnsi="宋体" w:cs="宋体"/>
                <w:kern w:val="0"/>
                <w:sz w:val="20"/>
                <w:szCs w:val="20"/>
              </w:rPr>
              <w:t>”</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广州市白云区教育局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sz w:val="20"/>
                <w:szCs w:val="20"/>
              </w:rPr>
            </w:pPr>
            <w:r>
              <w:rPr>
                <w:rFonts w:hint="eastAsia" w:ascii="宋体" w:hAnsi="宋体" w:cs="宋体"/>
                <w:kern w:val="0"/>
                <w:sz w:val="20"/>
                <w:szCs w:val="20"/>
              </w:rPr>
              <w:t>31529665</w:t>
            </w:r>
          </w:p>
          <w:p>
            <w:pPr>
              <w:snapToGrid w:val="0"/>
              <w:spacing w:line="276" w:lineRule="auto"/>
              <w:jc w:val="center"/>
              <w:rPr>
                <w:rFonts w:ascii="宋体" w:hAnsi="宋体" w:cs="宋体"/>
                <w:kern w:val="0"/>
                <w:sz w:val="20"/>
                <w:szCs w:val="20"/>
              </w:rPr>
            </w:pPr>
            <w:r>
              <w:rPr>
                <w:rFonts w:hint="eastAsia" w:ascii="宋体" w:hAnsi="宋体" w:cs="宋体"/>
                <w:sz w:val="20"/>
                <w:szCs w:val="20"/>
              </w:rPr>
              <w:t>86371568</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广州市白云大道南383号703室（人事科）</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w:t>
            </w:r>
            <w:r>
              <w:rPr>
                <w:rFonts w:hint="eastAsia" w:ascii="宋体" w:hAnsi="宋体" w:cs="宋体"/>
                <w:kern w:val="0"/>
                <w:sz w:val="20"/>
                <w:szCs w:val="20"/>
              </w:rPr>
              <w:t>ttp://www.by.gov.cn/ywdt/tzgg/ 或关注微信公众号“白云教师资格认定（byqjszg）”</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广州市黄埔区教育局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61877385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广州市黄埔区丰乐北路398号北附楼二楼228室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"http://www.hp.gov.cn/xwzx/tzgg/index.html" </w:instrText>
            </w:r>
            <w:r>
              <w:fldChar w:fldCharType="separate"/>
            </w:r>
            <w:r>
              <w:rPr>
                <w:rFonts w:hint="eastAsia" w:ascii="宋体" w:hAnsi="宋体" w:cs="宋体"/>
                <w:kern w:val="0"/>
                <w:sz w:val="20"/>
                <w:szCs w:val="20"/>
                <w:u w:val="single"/>
              </w:rPr>
              <w:t>http://www.hp.gov.cn/xwzx/tzgg/index.html</w:t>
            </w:r>
            <w:r>
              <w:rPr>
                <w:rFonts w:ascii="宋体" w:hAnsi="宋体" w:cs="宋体"/>
                <w:kern w:val="0"/>
                <w:sz w:val="20"/>
                <w:szCs w:val="20"/>
                <w:u w:val="single"/>
              </w:rPr>
              <w:fldChar w:fldCharType="end"/>
            </w:r>
            <w:r>
              <w:rPr>
                <w:rFonts w:hint="eastAsia" w:ascii="宋体" w:hAnsi="宋体" w:cs="宋体"/>
                <w:kern w:val="0"/>
                <w:sz w:val="20"/>
                <w:szCs w:val="20"/>
              </w:rPr>
              <w:t>通知公告栏目</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广州市番禺区教育局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84641609</w:t>
            </w:r>
          </w:p>
        </w:tc>
        <w:tc>
          <w:tcPr>
            <w:tcW w:w="3165" w:type="dxa"/>
            <w:tcBorders>
              <w:top w:val="single" w:color="auto" w:sz="4" w:space="0"/>
              <w:left w:val="nil"/>
              <w:bottom w:val="single" w:color="auto" w:sz="4" w:space="0"/>
              <w:right w:val="single" w:color="auto" w:sz="4" w:space="0"/>
            </w:tcBorders>
            <w:noWrap w:val="0"/>
            <w:vAlign w:val="center"/>
          </w:tcPr>
          <w:p>
            <w:pPr>
              <w:rPr>
                <w:sz w:val="22"/>
                <w:szCs w:val="24"/>
              </w:rPr>
            </w:pPr>
            <w:r>
              <w:rPr>
                <w:rFonts w:hint="eastAsia" w:ascii="宋体" w:hAnsi="宋体" w:cs="宋体"/>
                <w:kern w:val="0"/>
                <w:sz w:val="20"/>
                <w:szCs w:val="20"/>
              </w:rPr>
              <w:t>广州市番禺区清河东路319号区政府东副楼412B室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http://www.panyu.gov.cn/gzpyjy/gkmlpt/index</w:t>
            </w:r>
            <w:r>
              <w:rPr>
                <w:rFonts w:hint="eastAsia" w:ascii="宋体" w:hAnsi="宋体" w:cs="宋体"/>
                <w:kern w:val="0"/>
                <w:sz w:val="20"/>
                <w:szCs w:val="20"/>
              </w:rPr>
              <w:t>或关注微信公众号“广州番禺教育”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广州市花都区教育局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36898895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广州市花都区花城街天贵北路10号925室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"https://www.huadu.gov.cn/gzjg/qzfgzbm/qjyj/zyzz/index.html" \t "dlt" </w:instrText>
            </w:r>
            <w:r>
              <w:fldChar w:fldCharType="separate"/>
            </w:r>
            <w:r>
              <w:rPr>
                <w:rStyle w:val="12"/>
                <w:color w:val="auto"/>
              </w:rPr>
              <w:t>https://www.huadu.gov.cn/gzjg/qzfgzbm/qjyj/zyzz/index.html</w:t>
            </w:r>
            <w:r>
              <w:fldChar w:fldCharType="end"/>
            </w:r>
            <w:r>
              <w:rPr>
                <w:rFonts w:hint="eastAsia" w:ascii="宋体" w:hAnsi="宋体" w:cs="宋体"/>
                <w:kern w:val="0"/>
                <w:sz w:val="20"/>
                <w:szCs w:val="20"/>
              </w:rPr>
              <w:t xml:space="preserve">   或关注微信公众号“广州花都教育”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广州市南沙区教育局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34683336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广州市南沙区进港大道466号之二南沙传媒大厦10楼教育局党政办公室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http://www.gzns.gov.cn/gznsjy/gkmlpt/index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广州市增城区教育局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82628689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广州市增城区荔城街岗前路35号</w:t>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二楼教师资格认定中心</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http://www.zc.gov.cn/</w:t>
            </w:r>
            <w:r>
              <w:rPr>
                <w:rFonts w:hint="eastAsia" w:ascii="宋体" w:hAnsi="宋体" w:cs="宋体"/>
                <w:sz w:val="20"/>
                <w:szCs w:val="20"/>
              </w:rPr>
              <w:t>jg/qzfbm/qjyj/tzgg/</w:t>
            </w:r>
            <w:r>
              <w:rPr>
                <w:rFonts w:hint="eastAsia" w:ascii="宋体" w:hAnsi="宋体" w:cs="宋体"/>
                <w:kern w:val="0"/>
                <w:sz w:val="20"/>
                <w:szCs w:val="20"/>
              </w:rPr>
              <w:t>或关注微信公众号“增城教育”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广州市从化区教育局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020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sz w:val="20"/>
                <w:szCs w:val="20"/>
              </w:rPr>
              <w:t>37511283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广州市从化区从城大道839号（从化区第五中学奋进楼一楼从化区教师资格认定办公室）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http://www.conghua.gov.cn/zwgk/gggs/</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韶关市教育局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8877822 6919623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韶关市武江区西联镇芙蓉园行政服务中心/韶关市武江区惠民北路89号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http://jy.sg.gov.cn/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浈江区教育局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8917293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韶关市浈江区</w:t>
            </w:r>
            <w:r>
              <w:rPr>
                <w:rFonts w:hint="eastAsia" w:ascii="宋体" w:hAnsi="宋体" w:cs="宋体"/>
                <w:sz w:val="20"/>
                <w:szCs w:val="20"/>
              </w:rPr>
              <w:t>前进</w:t>
            </w:r>
            <w:r>
              <w:rPr>
                <w:rFonts w:hint="eastAsia" w:ascii="宋体" w:hAnsi="宋体" w:cs="宋体"/>
                <w:kern w:val="0"/>
                <w:sz w:val="20"/>
                <w:szCs w:val="20"/>
              </w:rPr>
              <w:t>路</w:t>
            </w:r>
            <w:r>
              <w:rPr>
                <w:rFonts w:hint="eastAsia" w:ascii="宋体" w:hAnsi="宋体" w:cs="宋体"/>
                <w:sz w:val="20"/>
                <w:szCs w:val="20"/>
              </w:rPr>
              <w:t>2</w:t>
            </w:r>
            <w:r>
              <w:rPr>
                <w:rFonts w:hint="eastAsia" w:ascii="宋体" w:hAnsi="宋体" w:cs="宋体"/>
                <w:kern w:val="0"/>
                <w:sz w:val="20"/>
                <w:szCs w:val="20"/>
              </w:rPr>
              <w:t>号（原韶关市第七中学）二楼人事股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http://www.sgzj.gov.cn/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武江区教育局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8153378</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韶关市芙蓉北路70号1号楼武江区教育局人事监察股610室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"http://www.sgwjq.gov.cn/" </w:instrText>
            </w:r>
            <w:r>
              <w:fldChar w:fldCharType="separate"/>
            </w:r>
            <w:r>
              <w:rPr>
                <w:rFonts w:hint="eastAsia" w:ascii="宋体" w:hAnsi="宋体" w:cs="宋体"/>
                <w:kern w:val="0"/>
                <w:sz w:val="20"/>
                <w:szCs w:val="20"/>
                <w:u w:val="single"/>
              </w:rPr>
              <w:t>http://www.sgwjq.gov.cn/</w:t>
            </w:r>
            <w:r>
              <w:rPr>
                <w:rFonts w:ascii="宋体" w:hAnsi="宋体" w:cs="宋体"/>
                <w:kern w:val="0"/>
                <w:sz w:val="20"/>
                <w:szCs w:val="20"/>
                <w:u w:val="single"/>
              </w:rPr>
              <w:fldChar w:fldCharType="end"/>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武江区人民政府公众信息网—新闻中心——通知公众</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曲江区教育局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6669112</w:t>
            </w:r>
          </w:p>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6683340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韶关市曲江区马坝镇鞍山路文化中心七楼韶关市曲江区教育局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http://www.qujiang.gov.cn/sgqjjyj/gkmlpt/index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韶关市曲江区人民政府--政务公开--区政府信息公开目录-教育局</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乐昌市教育局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5569052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乐昌市公主下路66号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http://www.lechang.gov.cn/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乐昌市人民政府</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南雄市教育局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3825197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南雄市雄州街道林荫西路35号南雄市教育局四楼人事股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https://www.gdnx.gov.cn/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（南雄市人民政府公众信息网—政务公开—通知公告）</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仁化县教育局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6355700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仁化县丹霞新城丹山路2号教育局人事股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"http://www.sgrh.gov.cn" \t "dlt" </w:instrText>
            </w:r>
            <w:r>
              <w:fldChar w:fldCharType="separate"/>
            </w:r>
            <w:r>
              <w:rPr>
                <w:rStyle w:val="12"/>
                <w:rFonts w:hint="eastAsia" w:ascii="宋体" w:hAnsi="宋体" w:cs="宋体"/>
                <w:color w:val="auto"/>
                <w:kern w:val="0"/>
                <w:sz w:val="20"/>
                <w:szCs w:val="20"/>
              </w:rPr>
              <w:t>http://www.sgrh.gov.cn</w:t>
            </w:r>
            <w:r>
              <w:rPr>
                <w:rFonts w:ascii="宋体" w:hAnsi="宋体" w:cs="宋体"/>
                <w:kern w:val="0"/>
                <w:sz w:val="20"/>
                <w:szCs w:val="20"/>
              </w:rPr>
              <w:fldChar w:fldCharType="end"/>
            </w:r>
            <w:r>
              <w:rPr>
                <w:rFonts w:hint="eastAsia" w:ascii="宋体" w:hAnsi="宋体" w:cs="宋体"/>
                <w:kern w:val="0"/>
                <w:sz w:val="20"/>
                <w:szCs w:val="20"/>
              </w:rPr>
              <w:t xml:space="preserve"> </w:t>
            </w:r>
          </w:p>
          <w:p>
            <w:pPr>
              <w:snapToGrid w:val="0"/>
              <w:spacing w:line="276" w:lineRule="auto"/>
              <w:jc w:val="left"/>
              <w:rPr>
                <w:rFonts w:ascii="宋体" w:hAnsi="宋体" w:cs="宋体"/>
                <w:kern w:val="0"/>
                <w:sz w:val="20"/>
                <w:szCs w:val="20"/>
              </w:rPr>
            </w:pP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ascii="宋体" w:hAnsi="宋体" w:cs="宋体"/>
                <w:kern w:val="0"/>
                <w:sz w:val="20"/>
                <w:szCs w:val="20"/>
              </w:rPr>
              <w:t>仁化县人民政府网-政务公开-公开目录</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始兴县教育局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3330313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广东省韶关市始兴县太平镇墨江桥北路51号教育局人事监察股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"http://www.gdsx.gov.cn/" </w:instrText>
            </w:r>
            <w:r>
              <w:fldChar w:fldCharType="separate"/>
            </w:r>
            <w:r>
              <w:rPr>
                <w:rFonts w:hint="eastAsia" w:ascii="宋体" w:hAnsi="宋体" w:cs="宋体"/>
                <w:kern w:val="0"/>
                <w:sz w:val="20"/>
                <w:szCs w:val="20"/>
                <w:u w:val="single"/>
              </w:rPr>
              <w:t>http://www.gdsx.gov.cn</w:t>
            </w:r>
            <w:r>
              <w:rPr>
                <w:rFonts w:ascii="宋体" w:hAnsi="宋体" w:cs="宋体"/>
                <w:kern w:val="0"/>
                <w:sz w:val="20"/>
                <w:szCs w:val="20"/>
                <w:u w:val="single"/>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始兴县政府门户网</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翁源县教育局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2817183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翁源县龙仙镇县城新区翁江大道旁教师发展中心办公楼3楼328人事股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"http://www.wengyuan.gov.cn/" \t "dlt" </w:instrText>
            </w:r>
            <w:r>
              <w:fldChar w:fldCharType="separate"/>
            </w:r>
            <w:r>
              <w:rPr>
                <w:rStyle w:val="12"/>
                <w:rFonts w:hint="eastAsia" w:ascii="宋体" w:hAnsi="宋体" w:cs="宋体"/>
                <w:color w:val="auto"/>
                <w:kern w:val="0"/>
                <w:sz w:val="20"/>
                <w:szCs w:val="20"/>
              </w:rPr>
              <w:t>http://www.wengyuan.gov.cn/</w:t>
            </w:r>
            <w:r>
              <w:rPr>
                <w:rFonts w:ascii="宋体" w:hAnsi="宋体" w:cs="宋体"/>
                <w:kern w:val="0"/>
                <w:sz w:val="20"/>
                <w:szCs w:val="20"/>
              </w:rPr>
              <w:fldChar w:fldCharType="end"/>
            </w:r>
          </w:p>
          <w:p>
            <w:pPr>
              <w:snapToGrid w:val="0"/>
              <w:spacing w:line="276" w:lineRule="auto"/>
              <w:jc w:val="left"/>
              <w:rPr>
                <w:rFonts w:ascii="宋体" w:hAnsi="宋体" w:cs="宋体"/>
                <w:kern w:val="0"/>
                <w:sz w:val="20"/>
                <w:szCs w:val="20"/>
              </w:rPr>
            </w:pPr>
            <w:r>
              <w:rPr>
                <w:rFonts w:ascii="宋体" w:hAnsi="宋体" w:cs="宋体"/>
                <w:kern w:val="0"/>
                <w:sz w:val="20"/>
                <w:szCs w:val="20"/>
              </w:rPr>
              <w:t>翁源县人民政府网</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翁源县人民政府网-通知公告</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新丰县教育局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6920915 6920916 2256005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新丰县丰城街道群英路新城二街11号一楼行政服务中心综合服务大厅1-7号窗口</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http://www.xinfeng.gov.cn/zwgk/tzgg/</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政务服务数据管理局将通知挂在新丰县人民政府网</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 xml:space="preserve">   乳源县教育局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0751</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sz w:val="20"/>
                <w:szCs w:val="20"/>
              </w:rPr>
            </w:pPr>
            <w:r>
              <w:rPr>
                <w:rFonts w:hint="eastAsia" w:ascii="宋体" w:hAnsi="宋体" w:cs="宋体"/>
                <w:sz w:val="20"/>
                <w:szCs w:val="20"/>
              </w:rPr>
              <w:t>5369660</w:t>
            </w:r>
          </w:p>
          <w:p>
            <w:pPr>
              <w:snapToGrid w:val="0"/>
              <w:spacing w:line="276" w:lineRule="auto"/>
              <w:jc w:val="center"/>
              <w:rPr>
                <w:rFonts w:ascii="宋体" w:hAnsi="宋体" w:cs="宋体"/>
                <w:kern w:val="0"/>
                <w:sz w:val="20"/>
                <w:szCs w:val="20"/>
              </w:rPr>
            </w:pPr>
            <w:r>
              <w:rPr>
                <w:rFonts w:hint="eastAsia" w:ascii="宋体" w:hAnsi="宋体" w:cs="宋体"/>
                <w:kern w:val="0"/>
                <w:sz w:val="20"/>
                <w:szCs w:val="20"/>
              </w:rPr>
              <w:t>5382327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乳源县乳城镇南环西路</w:t>
            </w:r>
            <w:r>
              <w:rPr>
                <w:rFonts w:hint="eastAsia" w:ascii="宋体" w:hAnsi="宋体" w:cs="宋体"/>
                <w:sz w:val="20"/>
                <w:szCs w:val="20"/>
              </w:rPr>
              <w:t>8号人事股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"http://www.ruyuan.gov.cn" </w:instrText>
            </w:r>
            <w:r>
              <w:fldChar w:fldCharType="separate"/>
            </w:r>
            <w:r>
              <w:rPr>
                <w:rFonts w:hint="eastAsia" w:ascii="宋体" w:hAnsi="宋体" w:cs="宋体"/>
                <w:kern w:val="0"/>
                <w:sz w:val="20"/>
                <w:szCs w:val="20"/>
                <w:u w:val="single"/>
              </w:rPr>
              <w:t>http://www.ruyuan.gov.cn</w:t>
            </w:r>
            <w:r>
              <w:rPr>
                <w:rFonts w:ascii="宋体" w:hAnsi="宋体" w:cs="宋体"/>
                <w:kern w:val="0"/>
                <w:sz w:val="20"/>
                <w:szCs w:val="20"/>
                <w:u w:val="single"/>
              </w:rPr>
              <w:fldChar w:fldCharType="end"/>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乳源瑶族自治县人民政府门户网站-首页-乳源新闻-通知公告</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深圳市教育局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pacing w:line="274" w:lineRule="auto"/>
              <w:jc w:val="center"/>
            </w:pPr>
            <w:r>
              <w:rPr>
                <w:rFonts w:ascii="宋体" w:hAnsi="宋体" w:cs="宋体"/>
                <w:sz w:val="20"/>
              </w:rPr>
              <w:t>83538450</w:t>
            </w:r>
          </w:p>
          <w:p>
            <w:pPr>
              <w:snapToGrid w:val="0"/>
              <w:spacing w:line="276" w:lineRule="auto"/>
              <w:jc w:val="center"/>
              <w:rPr>
                <w:rFonts w:ascii="宋体" w:hAnsi="宋体" w:cs="宋体"/>
                <w:kern w:val="0"/>
                <w:sz w:val="20"/>
                <w:szCs w:val="20"/>
              </w:rPr>
            </w:pPr>
            <w:r>
              <w:rPr>
                <w:rFonts w:ascii="宋体" w:hAnsi="宋体" w:cs="宋体"/>
                <w:sz w:val="20"/>
              </w:rPr>
              <w:t>82724669</w:t>
            </w:r>
          </w:p>
        </w:tc>
        <w:tc>
          <w:tcPr>
            <w:tcW w:w="3165" w:type="dxa"/>
            <w:tcBorders>
              <w:top w:val="single" w:color="auto" w:sz="4" w:space="0"/>
              <w:left w:val="nil"/>
              <w:bottom w:val="single" w:color="auto" w:sz="4" w:space="0"/>
              <w:right w:val="single" w:color="auto" w:sz="4" w:space="0"/>
            </w:tcBorders>
            <w:noWrap w:val="0"/>
            <w:vAlign w:val="center"/>
          </w:tcPr>
          <w:p>
            <w:pPr>
              <w:spacing w:line="274" w:lineRule="auto"/>
              <w:jc w:val="left"/>
            </w:pPr>
            <w:r>
              <w:rPr>
                <w:rFonts w:ascii="宋体" w:hAnsi="宋体" w:cs="宋体"/>
                <w:sz w:val="20"/>
              </w:rPr>
              <w:t>办公地址：深圳市福田区福中路13号（深圳市第一职业技术学校实训楼一楼大厅）</w:t>
            </w:r>
          </w:p>
          <w:p>
            <w:pPr>
              <w:snapToGrid w:val="0"/>
              <w:spacing w:line="276" w:lineRule="auto"/>
              <w:jc w:val="left"/>
              <w:rPr>
                <w:rFonts w:hint="eastAsia" w:ascii="宋体" w:hAnsi="宋体" w:eastAsia="等线" w:cs="宋体"/>
                <w:sz w:val="20"/>
                <w:lang w:eastAsia="zh-CN"/>
              </w:rPr>
            </w:pPr>
            <w:r>
              <w:rPr>
                <w:rFonts w:ascii="宋体" w:hAnsi="宋体" w:cs="宋体"/>
                <w:sz w:val="20"/>
              </w:rPr>
              <w:t>1.高中或中职认定申请人网上报名认定机构选择深圳市教育局；</w:t>
            </w:r>
          </w:p>
          <w:p>
            <w:pPr>
              <w:snapToGrid w:val="0"/>
              <w:spacing w:line="276" w:lineRule="auto"/>
              <w:jc w:val="left"/>
              <w:rPr>
                <w:rFonts w:hint="eastAsia" w:ascii="宋体" w:hAnsi="宋体" w:eastAsia="等线" w:cs="宋体"/>
                <w:sz w:val="20"/>
                <w:lang w:eastAsia="zh-CN"/>
              </w:rPr>
            </w:pPr>
            <w:r>
              <w:rPr>
                <w:rFonts w:ascii="宋体" w:hAnsi="宋体" w:cs="宋体"/>
                <w:sz w:val="20"/>
              </w:rPr>
              <w:t>2.深户选择户籍地，非深户选择居住登记地，在深就读大学生选择学校所在地的区教育局作为现场确认机构，并到区局指定现场确认地址递交认定材料进行初审；</w:t>
            </w:r>
          </w:p>
          <w:p>
            <w:pPr>
              <w:snapToGrid w:val="0"/>
              <w:spacing w:line="276" w:lineRule="auto"/>
              <w:jc w:val="left"/>
              <w:rPr>
                <w:rFonts w:ascii="宋体" w:hAnsi="宋体" w:cs="宋体"/>
                <w:kern w:val="0"/>
                <w:sz w:val="20"/>
                <w:szCs w:val="20"/>
              </w:rPr>
            </w:pPr>
            <w:r>
              <w:rPr>
                <w:rFonts w:ascii="宋体" w:hAnsi="宋体" w:cs="宋体"/>
                <w:sz w:val="20"/>
              </w:rPr>
              <w:t>3.区局将高中和中职的材料统一报市局复审，市局将在官网公告高中和中职复审合格人员名单。</w:t>
            </w:r>
          </w:p>
        </w:tc>
        <w:tc>
          <w:tcPr>
            <w:tcW w:w="4139"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cs="宋体"/>
                <w:kern w:val="0"/>
                <w:sz w:val="20"/>
                <w:szCs w:val="20"/>
              </w:rPr>
            </w:pPr>
            <w:r>
              <w:rPr>
                <w:rFonts w:ascii="宋体" w:hAnsi="宋体" w:cs="宋体"/>
                <w:sz w:val="20"/>
              </w:rPr>
              <w:t>http://szeb.sz.gov.cn/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ascii="宋体" w:hAnsi="宋体" w:cs="宋体"/>
                <w:sz w:val="20"/>
              </w:rPr>
              <w:t xml:space="preserve">认定公告请关注深圳市教育局官网首页 /信息公开/公告公示 </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福田区教育局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23919812</w:t>
            </w:r>
          </w:p>
        </w:tc>
        <w:tc>
          <w:tcPr>
            <w:tcW w:w="3165" w:type="dxa"/>
            <w:tcBorders>
              <w:top w:val="single" w:color="auto" w:sz="4" w:space="0"/>
              <w:left w:val="nil"/>
              <w:bottom w:val="single" w:color="auto" w:sz="4" w:space="0"/>
              <w:right w:val="single" w:color="auto" w:sz="4" w:space="0"/>
            </w:tcBorders>
            <w:noWrap w:val="0"/>
            <w:vAlign w:val="center"/>
          </w:tcPr>
          <w:p>
            <w:pPr>
              <w:jc w:val="left"/>
            </w:pPr>
            <w:r>
              <w:rPr>
                <w:rFonts w:ascii="宋体" w:hAnsi="宋体" w:cs="宋体"/>
                <w:sz w:val="20"/>
              </w:rPr>
              <w:t>办公地址：深圳市福田区新洲九街6号福田区教育局机关党委（人事科）703</w:t>
            </w:r>
          </w:p>
          <w:p>
            <w:pPr>
              <w:spacing w:line="274" w:lineRule="auto"/>
              <w:jc w:val="left"/>
            </w:pPr>
            <w:r>
              <w:rPr>
                <w:rFonts w:ascii="宋体" w:hAnsi="宋体" w:cs="宋体"/>
                <w:sz w:val="20"/>
              </w:rPr>
              <w:t>现场确认地址：</w:t>
            </w:r>
          </w:p>
          <w:p>
            <w:pPr>
              <w:jc w:val="left"/>
            </w:pPr>
            <w:r>
              <w:rPr>
                <w:rFonts w:ascii="宋体" w:hAnsi="宋体" w:cs="宋体"/>
                <w:sz w:val="20"/>
              </w:rPr>
              <w:t>1.福田区行政服务大厅综合窗口（福田区深南大道1006号国际创新中心F座3楼，现场确认期间开放）</w:t>
            </w:r>
          </w:p>
          <w:p>
            <w:pPr>
              <w:snapToGrid w:val="0"/>
              <w:jc w:val="left"/>
              <w:rPr>
                <w:rFonts w:ascii="宋体" w:hAnsi="宋体" w:cs="宋体"/>
                <w:kern w:val="0"/>
                <w:sz w:val="20"/>
                <w:szCs w:val="20"/>
              </w:rPr>
            </w:pPr>
            <w:r>
              <w:rPr>
                <w:rFonts w:ascii="宋体" w:hAnsi="宋体" w:cs="宋体"/>
                <w:sz w:val="20"/>
              </w:rPr>
              <w:t>2.河套深港科技创新合作区e站通综合服务中心综合窗口（福田区福田保税区市花路2-42号，现场确认期间开放）</w:t>
            </w:r>
          </w:p>
        </w:tc>
        <w:tc>
          <w:tcPr>
            <w:tcW w:w="4139"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cs="宋体"/>
                <w:sz w:val="20"/>
              </w:rPr>
            </w:pPr>
            <w:r>
              <w:fldChar w:fldCharType="begin"/>
            </w:r>
            <w:r>
              <w:instrText xml:space="preserve"> HYPERLINK "https://www.szftedu.cn/" \t "dlt" </w:instrText>
            </w:r>
            <w:r>
              <w:fldChar w:fldCharType="separate"/>
            </w:r>
            <w:r>
              <w:rPr>
                <w:rStyle w:val="12"/>
                <w:rFonts w:ascii="宋体" w:hAnsi="宋体" w:cs="宋体"/>
                <w:color w:val="auto"/>
                <w:sz w:val="20"/>
              </w:rPr>
              <w:t>https://www.szftedu.cn/</w:t>
            </w:r>
            <w:r>
              <w:rPr>
                <w:rFonts w:ascii="宋体" w:hAnsi="宋体" w:cs="宋体"/>
                <w:sz w:val="20"/>
              </w:rPr>
              <w:fldChar w:fldCharType="end"/>
            </w:r>
          </w:p>
          <w:p>
            <w:pPr>
              <w:snapToGrid w:val="0"/>
              <w:jc w:val="left"/>
              <w:rPr>
                <w:rFonts w:ascii="宋体" w:hAnsi="宋体" w:cs="宋体"/>
                <w:kern w:val="0"/>
                <w:sz w:val="20"/>
                <w:szCs w:val="20"/>
              </w:rPr>
            </w:pPr>
          </w:p>
          <w:p>
            <w:pPr>
              <w:snapToGrid w:val="0"/>
              <w:jc w:val="left"/>
              <w:rPr>
                <w:rFonts w:ascii="宋体" w:hAnsi="宋体" w:cs="宋体"/>
                <w:kern w:val="0"/>
                <w:sz w:val="20"/>
                <w:szCs w:val="20"/>
              </w:rPr>
            </w:pP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罗湖区教育局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ascii="宋体" w:hAnsi="宋体" w:cs="宋体"/>
                <w:sz w:val="20"/>
              </w:rPr>
              <w:t>22185677</w:t>
            </w:r>
          </w:p>
        </w:tc>
        <w:tc>
          <w:tcPr>
            <w:tcW w:w="3165" w:type="dxa"/>
            <w:tcBorders>
              <w:top w:val="single" w:color="auto" w:sz="4" w:space="0"/>
              <w:left w:val="nil"/>
              <w:bottom w:val="single" w:color="auto" w:sz="4" w:space="0"/>
              <w:right w:val="single" w:color="auto" w:sz="4" w:space="0"/>
            </w:tcBorders>
            <w:noWrap w:val="0"/>
            <w:vAlign w:val="center"/>
          </w:tcPr>
          <w:p>
            <w:pPr>
              <w:spacing w:line="274" w:lineRule="auto"/>
              <w:jc w:val="left"/>
            </w:pPr>
            <w:r>
              <w:rPr>
                <w:rFonts w:ascii="宋体" w:hAnsi="宋体" w:cs="宋体"/>
                <w:sz w:val="20"/>
              </w:rPr>
              <w:t>办公地址：罗湖区贝丽北路1号教育局党建人事科</w:t>
            </w:r>
          </w:p>
          <w:p>
            <w:pPr>
              <w:snapToGrid w:val="0"/>
              <w:spacing w:line="276" w:lineRule="auto"/>
              <w:jc w:val="left"/>
              <w:rPr>
                <w:rFonts w:ascii="宋体" w:hAnsi="宋体" w:cs="宋体"/>
                <w:kern w:val="0"/>
                <w:sz w:val="20"/>
                <w:szCs w:val="20"/>
              </w:rPr>
            </w:pPr>
            <w:r>
              <w:rPr>
                <w:rFonts w:ascii="宋体" w:hAnsi="宋体" w:cs="宋体"/>
                <w:sz w:val="20"/>
              </w:rPr>
              <w:t>现场确认地址：深圳市罗湖区经二路48号罗湖体育中心罗湖区行政服务大厅(现场确认期间开放）</w:t>
            </w:r>
          </w:p>
        </w:tc>
        <w:tc>
          <w:tcPr>
            <w:tcW w:w="4139"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rPr>
            </w:pPr>
            <w:r>
              <w:fldChar w:fldCharType="begin"/>
            </w:r>
            <w:r>
              <w:instrText xml:space="preserve"> HYPERLINK "http://www.szlh.gov.cn/lhjyjdds/gkmlpt/index" \l "12152" \t "dlt" </w:instrText>
            </w:r>
            <w:r>
              <w:fldChar w:fldCharType="separate"/>
            </w:r>
            <w:r>
              <w:rPr>
                <w:rStyle w:val="12"/>
                <w:rFonts w:ascii="宋体" w:hAnsi="宋体" w:cs="宋体"/>
                <w:color w:val="auto"/>
              </w:rPr>
              <w:t>http://www.szlh.gov.cn/lhjyjdds/gkmlpt/index#12152</w:t>
            </w:r>
            <w:r>
              <w:rPr>
                <w:rFonts w:ascii="宋体" w:hAnsi="宋体" w:cs="宋体"/>
              </w:rPr>
              <w:fldChar w:fldCharType="end"/>
            </w:r>
          </w:p>
          <w:p>
            <w:pPr>
              <w:rPr>
                <w:rFonts w:ascii="宋体" w:hAnsi="宋体" w:cs="宋体"/>
                <w:sz w:val="20"/>
              </w:rPr>
            </w:pPr>
          </w:p>
          <w:p>
            <w:r>
              <w:rPr>
                <w:rFonts w:ascii="宋体" w:hAnsi="宋体" w:cs="宋体"/>
                <w:sz w:val="20"/>
              </w:rPr>
              <w:t>“罗湖教育”微信公众号</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南山区教育局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26486245</w:t>
            </w:r>
          </w:p>
        </w:tc>
        <w:tc>
          <w:tcPr>
            <w:tcW w:w="3165" w:type="dxa"/>
            <w:tcBorders>
              <w:top w:val="single" w:color="auto" w:sz="4" w:space="0"/>
              <w:left w:val="nil"/>
              <w:bottom w:val="single" w:color="auto" w:sz="4" w:space="0"/>
              <w:right w:val="single" w:color="auto" w:sz="4" w:space="0"/>
            </w:tcBorders>
            <w:noWrap w:val="0"/>
            <w:vAlign w:val="center"/>
          </w:tcPr>
          <w:p>
            <w:pPr>
              <w:spacing w:line="274" w:lineRule="auto"/>
              <w:jc w:val="left"/>
            </w:pPr>
            <w:r>
              <w:rPr>
                <w:rFonts w:ascii="宋体" w:hAnsi="宋体" w:cs="宋体"/>
                <w:sz w:val="20"/>
              </w:rPr>
              <w:t>办公地址：深圳市南山区南山大道2072号教育信息大厦A1002教师资格认定管理中心</w:t>
            </w:r>
          </w:p>
          <w:p>
            <w:pPr>
              <w:snapToGrid w:val="0"/>
              <w:spacing w:line="276" w:lineRule="auto"/>
              <w:jc w:val="left"/>
              <w:rPr>
                <w:rFonts w:ascii="宋体" w:hAnsi="宋体" w:cs="宋体"/>
                <w:kern w:val="0"/>
                <w:sz w:val="20"/>
                <w:szCs w:val="20"/>
              </w:rPr>
            </w:pPr>
            <w:r>
              <w:rPr>
                <w:rFonts w:ascii="宋体" w:hAnsi="宋体" w:cs="宋体"/>
                <w:sz w:val="20"/>
              </w:rPr>
              <w:t>现场确认地址：南山区行政服务大厅（深圳湾体育中心东南门,现场确认期间开放)</w:t>
            </w:r>
          </w:p>
        </w:tc>
        <w:tc>
          <w:tcPr>
            <w:tcW w:w="4139"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sz w:val="20"/>
              </w:rPr>
            </w:pPr>
            <w:r>
              <w:fldChar w:fldCharType="begin"/>
            </w:r>
            <w:r>
              <w:instrText xml:space="preserve"> HYPERLINK "https://www.szns.edu.cn/tzgg/" \t "dlt" </w:instrText>
            </w:r>
            <w:r>
              <w:fldChar w:fldCharType="separate"/>
            </w:r>
            <w:r>
              <w:rPr>
                <w:rStyle w:val="12"/>
                <w:rFonts w:ascii="宋体" w:hAnsi="宋体" w:cs="宋体"/>
                <w:color w:val="auto"/>
                <w:sz w:val="20"/>
              </w:rPr>
              <w:t>https://www.szns.edu.cn/tzgg/</w:t>
            </w:r>
            <w:r>
              <w:rPr>
                <w:rFonts w:ascii="宋体" w:hAnsi="宋体" w:cs="宋体"/>
                <w:sz w:val="20"/>
              </w:rPr>
              <w:fldChar w:fldCharType="end"/>
            </w:r>
          </w:p>
          <w:p>
            <w:pPr>
              <w:jc w:val="left"/>
            </w:pPr>
          </w:p>
          <w:p>
            <w:pPr>
              <w:jc w:val="left"/>
            </w:pPr>
          </w:p>
          <w:p>
            <w:pPr>
              <w:snapToGrid w:val="0"/>
              <w:jc w:val="left"/>
              <w:rPr>
                <w:rFonts w:ascii="宋体" w:hAnsi="宋体" w:cs="宋体"/>
                <w:kern w:val="0"/>
                <w:sz w:val="20"/>
                <w:szCs w:val="20"/>
              </w:rPr>
            </w:pP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盐田区教育局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25228531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ascii="宋体" w:hAnsi="宋体" w:cs="宋体"/>
                <w:sz w:val="20"/>
              </w:rPr>
              <w:t>盐田区海景二路1088号工青妇活动中心1112室</w:t>
            </w:r>
          </w:p>
        </w:tc>
        <w:tc>
          <w:tcPr>
            <w:tcW w:w="4139"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cs="宋体"/>
                <w:kern w:val="0"/>
                <w:sz w:val="20"/>
                <w:szCs w:val="20"/>
              </w:rPr>
            </w:pPr>
            <w:r>
              <w:rPr>
                <w:rFonts w:ascii="宋体" w:hAnsi="宋体" w:cs="宋体"/>
                <w:sz w:val="20"/>
              </w:rPr>
              <w:t>http://www.yantian.gov.cn/cn/service/jypx/jszgrd/jszgrd/</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宝安区教育局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27750519</w:t>
            </w:r>
          </w:p>
        </w:tc>
        <w:tc>
          <w:tcPr>
            <w:tcW w:w="3165" w:type="dxa"/>
            <w:tcBorders>
              <w:top w:val="single" w:color="auto" w:sz="4" w:space="0"/>
              <w:left w:val="nil"/>
              <w:bottom w:val="single" w:color="auto" w:sz="4" w:space="0"/>
              <w:right w:val="single" w:color="auto" w:sz="4" w:space="0"/>
            </w:tcBorders>
            <w:noWrap w:val="0"/>
            <w:vAlign w:val="center"/>
          </w:tcPr>
          <w:p>
            <w:pPr>
              <w:spacing w:line="274" w:lineRule="auto"/>
              <w:jc w:val="left"/>
            </w:pPr>
            <w:r>
              <w:rPr>
                <w:rFonts w:ascii="宋体" w:hAnsi="宋体" w:cs="宋体"/>
                <w:sz w:val="20"/>
              </w:rPr>
              <w:t>办公地址：深圳市宝安区新安街道洪文路1号宝安区教育局5号楼805</w:t>
            </w:r>
          </w:p>
          <w:p>
            <w:pPr>
              <w:snapToGrid w:val="0"/>
              <w:spacing w:line="276" w:lineRule="auto"/>
              <w:jc w:val="left"/>
              <w:rPr>
                <w:rFonts w:ascii="宋体" w:hAnsi="宋体" w:cs="宋体"/>
                <w:kern w:val="0"/>
                <w:sz w:val="20"/>
                <w:szCs w:val="20"/>
              </w:rPr>
            </w:pPr>
            <w:r>
              <w:rPr>
                <w:rFonts w:ascii="宋体" w:hAnsi="宋体" w:cs="宋体"/>
                <w:sz w:val="20"/>
              </w:rPr>
              <w:t>现场确认地点：宝安区行政服务大厅（深圳宝安中心区宝安大道与罗田路交汇处的宝安区体育中心综合训练馆一楼，现场确认期间开放）</w:t>
            </w:r>
          </w:p>
        </w:tc>
        <w:tc>
          <w:tcPr>
            <w:tcW w:w="4139"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cs="宋体"/>
                <w:sz w:val="20"/>
              </w:rPr>
            </w:pPr>
            <w:r>
              <w:fldChar w:fldCharType="begin"/>
            </w:r>
            <w:r>
              <w:instrText xml:space="preserve"> HYPERLINK "http://www.baoan.gov.cn/jyj/" \t "dlt" </w:instrText>
            </w:r>
            <w:r>
              <w:fldChar w:fldCharType="separate"/>
            </w:r>
            <w:r>
              <w:rPr>
                <w:rStyle w:val="12"/>
                <w:rFonts w:ascii="宋体" w:hAnsi="宋体" w:cs="宋体"/>
                <w:color w:val="auto"/>
                <w:sz w:val="20"/>
              </w:rPr>
              <w:t>http://www.baoan.gov.cn/jyj/</w:t>
            </w:r>
            <w:r>
              <w:rPr>
                <w:rFonts w:ascii="宋体" w:hAnsi="宋体" w:cs="宋体"/>
                <w:sz w:val="20"/>
              </w:rPr>
              <w:fldChar w:fldCharType="end"/>
            </w:r>
          </w:p>
          <w:p>
            <w:pPr>
              <w:snapToGrid w:val="0"/>
              <w:ind w:left="336"/>
              <w:jc w:val="left"/>
              <w:rPr>
                <w:rFonts w:ascii="宋体" w:hAnsi="宋体" w:cs="宋体"/>
                <w:kern w:val="0"/>
                <w:sz w:val="20"/>
                <w:szCs w:val="20"/>
              </w:rPr>
            </w:pPr>
            <w:r>
              <w:rPr>
                <w:rFonts w:ascii="宋体" w:hAnsi="宋体" w:cs="宋体"/>
                <w:kern w:val="0"/>
                <w:sz w:val="20"/>
                <w:szCs w:val="20"/>
              </w:rPr>
              <w:t>“宝安教育”微信公众号</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龙岗区教育局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pacing w:line="274" w:lineRule="auto"/>
              <w:jc w:val="center"/>
            </w:pPr>
            <w:r>
              <w:rPr>
                <w:rFonts w:ascii="宋体" w:hAnsi="宋体" w:cs="宋体"/>
                <w:sz w:val="20"/>
              </w:rPr>
              <w:t>89551913</w:t>
            </w:r>
          </w:p>
          <w:p>
            <w:pPr>
              <w:snapToGrid w:val="0"/>
              <w:spacing w:line="276" w:lineRule="auto"/>
              <w:jc w:val="center"/>
              <w:rPr>
                <w:rFonts w:ascii="宋体" w:hAnsi="宋体" w:cs="宋体"/>
                <w:kern w:val="0"/>
                <w:sz w:val="20"/>
                <w:szCs w:val="20"/>
              </w:rPr>
            </w:pPr>
            <w:r>
              <w:rPr>
                <w:rFonts w:ascii="宋体" w:hAnsi="宋体" w:cs="宋体"/>
                <w:sz w:val="20"/>
              </w:rPr>
              <w:t>84583871</w:t>
            </w:r>
          </w:p>
        </w:tc>
        <w:tc>
          <w:tcPr>
            <w:tcW w:w="3165" w:type="dxa"/>
            <w:tcBorders>
              <w:top w:val="single" w:color="auto" w:sz="4" w:space="0"/>
              <w:left w:val="nil"/>
              <w:bottom w:val="single" w:color="auto" w:sz="4" w:space="0"/>
              <w:right w:val="single" w:color="auto" w:sz="4" w:space="0"/>
            </w:tcBorders>
            <w:noWrap w:val="0"/>
            <w:vAlign w:val="center"/>
          </w:tcPr>
          <w:p>
            <w:pPr>
              <w:spacing w:line="274" w:lineRule="auto"/>
              <w:jc w:val="left"/>
            </w:pPr>
            <w:r>
              <w:rPr>
                <w:rFonts w:ascii="宋体" w:hAnsi="宋体" w:cs="宋体"/>
                <w:sz w:val="20"/>
              </w:rPr>
              <w:t>办公地址：深圳市龙岗区清林中路213号教育综合大厦607室人事科</w:t>
            </w:r>
          </w:p>
          <w:p>
            <w:pPr>
              <w:snapToGrid w:val="0"/>
              <w:spacing w:line="276" w:lineRule="auto"/>
              <w:jc w:val="left"/>
              <w:rPr>
                <w:rFonts w:ascii="宋体" w:hAnsi="宋体" w:cs="宋体"/>
                <w:kern w:val="0"/>
                <w:sz w:val="20"/>
                <w:szCs w:val="20"/>
              </w:rPr>
            </w:pPr>
            <w:r>
              <w:rPr>
                <w:rFonts w:ascii="宋体" w:hAnsi="宋体" w:cs="宋体"/>
                <w:sz w:val="20"/>
              </w:rPr>
              <w:t>现场确认地点：龙岗区中心城龙翔大道8033-1号（龙岗行政服务大厅）(现场确认期间开放）</w:t>
            </w:r>
          </w:p>
        </w:tc>
        <w:tc>
          <w:tcPr>
            <w:tcW w:w="4139"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cs="宋体"/>
                <w:kern w:val="0"/>
                <w:sz w:val="20"/>
                <w:szCs w:val="20"/>
              </w:rPr>
            </w:pPr>
            <w:r>
              <w:rPr>
                <w:rFonts w:ascii="宋体" w:hAnsi="宋体" w:cs="宋体"/>
                <w:sz w:val="20"/>
              </w:rPr>
              <w:t>http://www.lg.gov.cn/zwfw/zdfw/zjbl/cyzgl/jszgz/</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龙华区教育局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23336321</w:t>
            </w:r>
          </w:p>
        </w:tc>
        <w:tc>
          <w:tcPr>
            <w:tcW w:w="3165" w:type="dxa"/>
            <w:tcBorders>
              <w:top w:val="single" w:color="auto" w:sz="4" w:space="0"/>
              <w:left w:val="nil"/>
              <w:bottom w:val="single" w:color="auto" w:sz="4" w:space="0"/>
              <w:right w:val="single" w:color="auto" w:sz="4" w:space="0"/>
            </w:tcBorders>
            <w:noWrap w:val="0"/>
            <w:vAlign w:val="center"/>
          </w:tcPr>
          <w:p>
            <w:pPr>
              <w:spacing w:line="274" w:lineRule="auto"/>
              <w:jc w:val="left"/>
            </w:pPr>
            <w:r>
              <w:rPr>
                <w:rFonts w:ascii="宋体" w:hAnsi="宋体" w:cs="宋体"/>
                <w:sz w:val="20"/>
              </w:rPr>
              <w:t>办公地址：深圳市龙华区五和大道与荣樟路交叉口锦绣科学园三期D栋16B02组织人事科</w:t>
            </w:r>
          </w:p>
          <w:p>
            <w:pPr>
              <w:snapToGrid w:val="0"/>
              <w:spacing w:line="276" w:lineRule="auto"/>
              <w:jc w:val="left"/>
              <w:rPr>
                <w:rFonts w:ascii="宋体" w:hAnsi="宋体" w:cs="宋体"/>
                <w:kern w:val="0"/>
                <w:sz w:val="20"/>
                <w:szCs w:val="20"/>
              </w:rPr>
            </w:pPr>
            <w:r>
              <w:rPr>
                <w:rFonts w:ascii="宋体" w:hAnsi="宋体" w:cs="宋体"/>
                <w:sz w:val="20"/>
              </w:rPr>
              <w:t>现场确认地址：龙华区梅龙路98号清湖行政服务中心大厅一楼或二楼 （现场确认期间开放）</w:t>
            </w:r>
          </w:p>
        </w:tc>
        <w:tc>
          <w:tcPr>
            <w:tcW w:w="4139"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cs="宋体"/>
                <w:kern w:val="0"/>
                <w:sz w:val="20"/>
                <w:szCs w:val="20"/>
              </w:rPr>
            </w:pPr>
            <w:r>
              <w:rPr>
                <w:rFonts w:ascii="宋体" w:hAnsi="宋体" w:cs="宋体"/>
                <w:sz w:val="20"/>
              </w:rPr>
              <w:t>http://www.szlhq.gov.cn/bmxxgk/jyj/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坪山区教育局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ascii="宋体" w:hAnsi="宋体" w:cs="宋体"/>
                <w:sz w:val="20"/>
              </w:rPr>
              <w:t>84622408</w:t>
            </w:r>
          </w:p>
        </w:tc>
        <w:tc>
          <w:tcPr>
            <w:tcW w:w="3165" w:type="dxa"/>
            <w:tcBorders>
              <w:top w:val="single" w:color="auto" w:sz="4" w:space="0"/>
              <w:left w:val="nil"/>
              <w:bottom w:val="single" w:color="auto" w:sz="4" w:space="0"/>
              <w:right w:val="single" w:color="auto" w:sz="4" w:space="0"/>
            </w:tcBorders>
            <w:noWrap w:val="0"/>
            <w:vAlign w:val="center"/>
          </w:tcPr>
          <w:p>
            <w:pPr>
              <w:spacing w:line="274" w:lineRule="auto"/>
              <w:jc w:val="left"/>
            </w:pPr>
            <w:r>
              <w:rPr>
                <w:rFonts w:ascii="宋体" w:hAnsi="宋体" w:cs="宋体"/>
                <w:sz w:val="20"/>
              </w:rPr>
              <w:t>办公地址：深圳市坪山区坪山大道5068号4楼</w:t>
            </w:r>
          </w:p>
          <w:p>
            <w:pPr>
              <w:snapToGrid w:val="0"/>
              <w:spacing w:line="276" w:lineRule="auto"/>
              <w:jc w:val="left"/>
              <w:rPr>
                <w:rFonts w:ascii="宋体" w:hAnsi="宋体" w:cs="宋体"/>
                <w:kern w:val="0"/>
                <w:sz w:val="20"/>
                <w:szCs w:val="20"/>
              </w:rPr>
            </w:pPr>
            <w:r>
              <w:rPr>
                <w:rFonts w:ascii="宋体" w:hAnsi="宋体" w:cs="宋体"/>
                <w:sz w:val="20"/>
              </w:rPr>
              <w:t>现场确认地址：坪山区金牛西路12号政务服务中心（现场确认期间开放）</w:t>
            </w:r>
          </w:p>
        </w:tc>
        <w:tc>
          <w:tcPr>
            <w:tcW w:w="4139"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cs="宋体"/>
                <w:kern w:val="0"/>
                <w:sz w:val="20"/>
                <w:szCs w:val="20"/>
              </w:rPr>
            </w:pPr>
            <w:r>
              <w:rPr>
                <w:rFonts w:ascii="宋体" w:hAnsi="宋体" w:cs="宋体"/>
                <w:sz w:val="20"/>
              </w:rPr>
              <w:t>http://www.szpsq.gov.cn/psqjy/gkmlpt/index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光明区教育局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0755</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88219572</w:t>
            </w:r>
          </w:p>
        </w:tc>
        <w:tc>
          <w:tcPr>
            <w:tcW w:w="3165" w:type="dxa"/>
            <w:tcBorders>
              <w:top w:val="single" w:color="auto" w:sz="4" w:space="0"/>
              <w:left w:val="nil"/>
              <w:bottom w:val="single" w:color="auto" w:sz="4" w:space="0"/>
              <w:right w:val="single" w:color="auto" w:sz="4" w:space="0"/>
            </w:tcBorders>
            <w:noWrap w:val="0"/>
            <w:vAlign w:val="center"/>
          </w:tcPr>
          <w:p>
            <w:pPr>
              <w:spacing w:line="274" w:lineRule="auto"/>
              <w:jc w:val="left"/>
            </w:pPr>
            <w:r>
              <w:rPr>
                <w:rFonts w:ascii="宋体" w:hAnsi="宋体" w:cs="宋体"/>
                <w:sz w:val="20"/>
              </w:rPr>
              <w:t>办公地址：深圳市光明区光明街道牛山路33号公共服务平台 4楼光明区教育局429室</w:t>
            </w:r>
          </w:p>
          <w:p>
            <w:pPr>
              <w:snapToGrid w:val="0"/>
              <w:spacing w:line="276" w:lineRule="auto"/>
              <w:jc w:val="left"/>
              <w:rPr>
                <w:rFonts w:ascii="宋体" w:hAnsi="宋体" w:cs="宋体"/>
                <w:kern w:val="0"/>
                <w:sz w:val="20"/>
                <w:szCs w:val="20"/>
              </w:rPr>
            </w:pPr>
            <w:r>
              <w:rPr>
                <w:rFonts w:ascii="宋体" w:hAnsi="宋体" w:cs="宋体"/>
                <w:sz w:val="20"/>
              </w:rPr>
              <w:t>现场确认地址：深圳市光明区牛山路33号公共服务平台一楼行政服务大厅（现场确认期间开放）</w:t>
            </w:r>
          </w:p>
        </w:tc>
        <w:tc>
          <w:tcPr>
            <w:tcW w:w="4139" w:type="dxa"/>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cs="宋体"/>
                <w:kern w:val="0"/>
                <w:sz w:val="20"/>
                <w:szCs w:val="20"/>
              </w:rPr>
            </w:pPr>
            <w:r>
              <w:t>http://www.szgm.gov.cn/gmwtjy/gkmlpt/index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珠海市教育局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212</w:t>
            </w:r>
            <w:r>
              <w:rPr>
                <w:rFonts w:hint="eastAsia" w:ascii="宋体" w:hAnsi="宋体" w:cs="宋体"/>
                <w:sz w:val="20"/>
                <w:szCs w:val="20"/>
              </w:rPr>
              <w:t>1380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珠海市人民东路112号市教育局4号楼408室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http://zhjy.zhuhai.gov.cn/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高级中学、中等职业学校和中等职业学校实习指导教师资格认定</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香洲区教育局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6296036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香洲区教师发展中心一楼教师资格证办事窗口（香洲区翠福路66号）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关注微信公众号“香洲教育”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ascii="宋体" w:hAnsi="宋体" w:cs="宋体"/>
                <w:sz w:val="20"/>
              </w:rPr>
              <w:t>横琴深合区、</w:t>
            </w:r>
            <w:r>
              <w:rPr>
                <w:rFonts w:hint="eastAsia" w:ascii="宋体" w:hAnsi="宋体" w:cs="宋体"/>
                <w:kern w:val="0"/>
                <w:sz w:val="20"/>
                <w:szCs w:val="20"/>
              </w:rPr>
              <w:t>香洲区、高新区、</w:t>
            </w:r>
            <w:r>
              <w:rPr>
                <w:rFonts w:ascii="宋体" w:hAnsi="宋体" w:cs="宋体"/>
                <w:sz w:val="20"/>
              </w:rPr>
              <w:t>鹤洲新区（筹）</w:t>
            </w:r>
            <w:r>
              <w:rPr>
                <w:rFonts w:hint="eastAsia" w:ascii="宋体" w:hAnsi="宋体" w:cs="宋体"/>
                <w:kern w:val="0"/>
                <w:sz w:val="20"/>
                <w:szCs w:val="20"/>
              </w:rPr>
              <w:t>幼儿园、小学、初级中学教师资格认定</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金湾区行政服务中心</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0756</w:t>
            </w:r>
          </w:p>
        </w:tc>
        <w:tc>
          <w:tcPr>
            <w:tcW w:w="1125" w:type="dxa"/>
            <w:tcBorders>
              <w:top w:val="single" w:color="auto" w:sz="4" w:space="0"/>
              <w:left w:val="nil"/>
              <w:bottom w:val="single" w:color="auto" w:sz="4" w:space="0"/>
              <w:right w:val="single" w:color="auto" w:sz="4" w:space="0"/>
            </w:tcBorders>
            <w:noWrap w:val="0"/>
            <w:vAlign w:val="center"/>
          </w:tcPr>
          <w:p>
            <w:pPr>
              <w:rPr>
                <w:sz w:val="22"/>
                <w:szCs w:val="24"/>
              </w:rPr>
            </w:pPr>
            <w:r>
              <w:rPr>
                <w:rFonts w:hint="eastAsia" w:ascii="宋体" w:hAnsi="宋体" w:cs="宋体"/>
                <w:kern w:val="0"/>
                <w:sz w:val="20"/>
                <w:szCs w:val="20"/>
              </w:rPr>
              <w:t>6316702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珠海市金湾区金鑫路137号金湾区市民服务中心A2栋三楼民生事务综合服务厅综合接办窗口（2-7号）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关注微信公众号“金湾教育”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金湾区幼儿园、小学、初级中学教师资格认定</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斗门区教育</w:t>
            </w:r>
            <w:r>
              <w:rPr>
                <w:rFonts w:hint="eastAsia" w:ascii="宋体" w:hAnsi="宋体" w:cs="宋体"/>
                <w:sz w:val="20"/>
                <w:szCs w:val="20"/>
              </w:rPr>
              <w:t>研究</w:t>
            </w:r>
            <w:r>
              <w:rPr>
                <w:rFonts w:hint="eastAsia" w:ascii="宋体" w:hAnsi="宋体" w:cs="宋体"/>
                <w:kern w:val="0"/>
                <w:sz w:val="20"/>
                <w:szCs w:val="20"/>
              </w:rPr>
              <w:t>中心</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sz w:val="20"/>
                <w:szCs w:val="20"/>
              </w:rPr>
            </w:pPr>
            <w:r>
              <w:rPr>
                <w:rFonts w:ascii="宋体" w:hAnsi="宋体" w:cs="宋体"/>
                <w:sz w:val="20"/>
              </w:rPr>
              <w:t>5105960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斗门区教育研究中心</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http://www.doumen.gov.cn/ztzl/jyfb/</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斗门区幼儿园、小学、初级中学教师资格认定</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汕头市教育局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0754</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88853404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汕头市龙湖区丰泽庄丰泽南街</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https://www.shantou.gov.cn/edu/</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非现场审核地点</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汕头市金平区教育局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0754</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87230359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金平区升业北路东金平民营科技园2楼行政服务中心教育局窗口</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微信公众号：汕头金平区教育局</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汕头市龙湖区教育局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0754</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88831114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汕头市龙湖区珠江路珠江楼8楼814室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http://www.gdlonghu.gov.cn/lh/ztzl/lhjyxx/index.html</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龙湖教育信息网的“最新通知”栏</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汕头市濠江区教育局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0754</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87374617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汕头市濠江区府前路濠江区教育局4楼人事股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微信公众号：濠江教育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汕头市澄海区教育局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0754</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85856063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汕头市澄海区玉潭路124号澄海区教育局3楼</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微信公众号：汕头澄海教育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22"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汕头市潮阳区教育局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0754</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88720378</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汕头市潮阳区东山大道北189号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http://www.gdcy.gov.cn/stcyjyj/gkmlpt/mindex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汕头市潮南区教育局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0754</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87790761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汕头市潮南区职业技术教育中心内</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http://www.chaonan.gov.cn/stcnjyj/gkmlpt/index#2922</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汕头市南澳县教育局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0754</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86805217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南澳县后宅广新路闸门外</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http://www.nanao.gov.cn/stnajyj/gkmlpt/index</w:t>
            </w:r>
          </w:p>
          <w:p>
            <w:pPr>
              <w:snapToGrid w:val="0"/>
              <w:spacing w:line="276" w:lineRule="auto"/>
              <w:jc w:val="left"/>
              <w:rPr>
                <w:rFonts w:ascii="宋体" w:hAnsi="宋体" w:cs="宋体"/>
                <w:kern w:val="0"/>
                <w:sz w:val="20"/>
                <w:szCs w:val="20"/>
              </w:rPr>
            </w:pP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佛山市教育局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0757</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83205099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佛山市</w:t>
            </w:r>
            <w:r>
              <w:rPr>
                <w:rFonts w:hint="eastAsia" w:ascii="宋体" w:hAnsi="宋体" w:cs="宋体"/>
                <w:sz w:val="20"/>
                <w:szCs w:val="20"/>
              </w:rPr>
              <w:t>禅城区</w:t>
            </w:r>
            <w:r>
              <w:rPr>
                <w:rFonts w:hint="eastAsia" w:ascii="宋体" w:hAnsi="宋体" w:cs="宋体"/>
                <w:kern w:val="0"/>
                <w:sz w:val="20"/>
                <w:szCs w:val="20"/>
              </w:rPr>
              <w:t>同济西路9号佛山市教育局</w:t>
            </w:r>
          </w:p>
        </w:tc>
        <w:tc>
          <w:tcPr>
            <w:tcW w:w="4139" w:type="dxa"/>
            <w:tcBorders>
              <w:top w:val="single" w:color="auto" w:sz="4" w:space="0"/>
              <w:left w:val="nil"/>
              <w:bottom w:val="single" w:color="auto" w:sz="4" w:space="0"/>
              <w:right w:val="single" w:color="auto" w:sz="4" w:space="0"/>
            </w:tcBorders>
            <w:noWrap w:val="0"/>
            <w:vAlign w:val="center"/>
          </w:tcPr>
          <w:p>
            <w:pPr>
              <w:rPr>
                <w:sz w:val="22"/>
                <w:szCs w:val="24"/>
              </w:rPr>
            </w:pPr>
            <w:r>
              <w:rPr>
                <w:rFonts w:hint="eastAsia" w:ascii="宋体" w:hAnsi="宋体" w:cs="宋体"/>
                <w:kern w:val="0"/>
                <w:sz w:val="20"/>
                <w:szCs w:val="20"/>
              </w:rPr>
              <w:t>http://edu.foshan.gov.cn/</w:t>
            </w:r>
          </w:p>
          <w:p>
            <w:pPr>
              <w:snapToGrid w:val="0"/>
              <w:spacing w:line="276" w:lineRule="auto"/>
              <w:jc w:val="left"/>
              <w:rPr>
                <w:rFonts w:ascii="宋体" w:hAnsi="宋体" w:cs="宋体"/>
                <w:kern w:val="0"/>
                <w:sz w:val="20"/>
                <w:szCs w:val="20"/>
              </w:rPr>
            </w:pP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佛山市教育局的“通知公告”栏</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佛山市禅城区教育局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0757</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82341110，82341261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佛山市同济东路禅城区政府通济大院禅城区教育局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rPr>
                <w:rFonts w:ascii="宋体" w:hAnsi="宋体" w:cs="宋体"/>
                <w:kern w:val="0"/>
                <w:sz w:val="20"/>
                <w:szCs w:val="20"/>
              </w:rPr>
            </w:pPr>
            <w:r>
              <w:fldChar w:fldCharType="begin"/>
            </w:r>
            <w:r>
              <w:instrText xml:space="preserve"> HYPERLINK "user_cancel" </w:instrText>
            </w:r>
            <w:r>
              <w:fldChar w:fldCharType="separate"/>
            </w:r>
            <w:r>
              <w:rPr>
                <w:rFonts w:hint="eastAsia" w:ascii="宋体" w:hAnsi="宋体" w:cs="宋体"/>
                <w:kern w:val="0"/>
                <w:sz w:val="20"/>
                <w:szCs w:val="20"/>
              </w:rPr>
              <w:t>http://www.chancheng.gov.cn/ccjy</w:t>
            </w:r>
            <w:r>
              <w:rPr>
                <w:rFonts w:ascii="宋体" w:hAnsi="宋体" w:cs="宋体"/>
                <w:kern w:val="0"/>
                <w:sz w:val="20"/>
                <w:szCs w:val="20"/>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微信公众号：禅城教育</w:t>
            </w:r>
          </w:p>
          <w:p>
            <w:pPr>
              <w:snapToGrid w:val="0"/>
              <w:spacing w:line="276" w:lineRule="auto"/>
              <w:jc w:val="left"/>
              <w:rPr>
                <w:rFonts w:ascii="宋体" w:hAnsi="宋体" w:cs="宋体"/>
                <w:kern w:val="0"/>
                <w:sz w:val="20"/>
                <w:szCs w:val="20"/>
              </w:rPr>
            </w:pPr>
            <w:r>
              <w:t>认定材料扫描后发送到指定邮箱：ccjyrsk@chancheng.gov.cn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禅城区人民政府门户网站部门频道页禅城区教育局的“通知公告”栏</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佛山市南海区教育局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0757</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86286126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佛山市南海区桂城街道南新三路3号南海区教育局人事</w:t>
            </w:r>
            <w:r>
              <w:rPr>
                <w:rFonts w:hint="eastAsia" w:ascii="宋体" w:hAnsi="宋体" w:cs="宋体"/>
                <w:sz w:val="20"/>
                <w:szCs w:val="20"/>
              </w:rPr>
              <w:t>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sz w:val="20"/>
                <w:szCs w:val="20"/>
              </w:rPr>
            </w:pPr>
            <w:r>
              <w:t>http://www.nanhai.gov.cn/fsnhq/bmdh/zfbm/qjyj/xxgkml/tzgg/index.html</w:t>
            </w:r>
          </w:p>
          <w:p>
            <w:pPr>
              <w:snapToGrid w:val="0"/>
              <w:spacing w:line="276" w:lineRule="auto"/>
              <w:jc w:val="left"/>
              <w:rPr>
                <w:rFonts w:ascii="宋体" w:hAnsi="宋体" w:cs="宋体"/>
                <w:kern w:val="0"/>
                <w:sz w:val="20"/>
                <w:szCs w:val="20"/>
              </w:rPr>
            </w:pPr>
            <w:r>
              <w:rPr>
                <w:rFonts w:hint="eastAsia" w:ascii="宋体" w:hAnsi="宋体" w:cs="宋体"/>
                <w:sz w:val="20"/>
                <w:szCs w:val="20"/>
              </w:rPr>
              <w:t>微信公众号：南海教育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南海区人民政府门户网站南海区教育局的“通知公告”栏</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Cs w:val="20"/>
              </w:rPr>
            </w:pPr>
            <w:r>
              <w:rPr>
                <w:rFonts w:hint="eastAsia" w:ascii="宋体" w:hAnsi="宋体" w:cs="宋体"/>
                <w:kern w:val="0"/>
                <w:szCs w:val="20"/>
              </w:rPr>
              <w:t>49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Cs w:val="20"/>
              </w:rPr>
            </w:pPr>
            <w:r>
              <w:rPr>
                <w:rFonts w:hint="eastAsia" w:ascii="宋体" w:hAnsi="宋体" w:cs="宋体"/>
                <w:kern w:val="0"/>
                <w:szCs w:val="20"/>
              </w:rPr>
              <w:t>佛山市顺德区教育局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Cs w:val="20"/>
              </w:rPr>
            </w:pPr>
            <w:r>
              <w:rPr>
                <w:rFonts w:hint="eastAsia" w:ascii="宋体" w:hAnsi="宋体" w:cs="宋体"/>
                <w:kern w:val="0"/>
                <w:szCs w:val="20"/>
              </w:rPr>
              <w:t>0757</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Cs w:val="20"/>
              </w:rPr>
            </w:pPr>
            <w:r>
              <w:rPr>
                <w:rFonts w:hint="eastAsia" w:ascii="宋体" w:hAnsi="宋体" w:cs="宋体"/>
                <w:kern w:val="0"/>
                <w:sz w:val="20"/>
                <w:szCs w:val="20"/>
              </w:rPr>
              <w:t>22616493，22223260</w:t>
            </w:r>
          </w:p>
        </w:tc>
        <w:tc>
          <w:tcPr>
            <w:tcW w:w="3165" w:type="dxa"/>
            <w:tcBorders>
              <w:top w:val="single" w:color="auto" w:sz="4" w:space="0"/>
              <w:left w:val="nil"/>
              <w:bottom w:val="single" w:color="auto" w:sz="4" w:space="0"/>
              <w:right w:val="single" w:color="auto" w:sz="4" w:space="0"/>
            </w:tcBorders>
            <w:noWrap w:val="0"/>
            <w:vAlign w:val="center"/>
          </w:tcPr>
          <w:p>
            <w:pPr>
              <w:pStyle w:val="6"/>
              <w:widowControl/>
              <w:spacing w:line="17" w:lineRule="atLeast"/>
              <w:jc w:val="left"/>
              <w:rPr>
                <w:rFonts w:ascii="宋体" w:hAnsi="宋体" w:eastAsia="宋体" w:cs="宋体"/>
                <w:sz w:val="21"/>
                <w:szCs w:val="21"/>
              </w:rPr>
            </w:pPr>
            <w:r>
              <w:rPr>
                <w:rFonts w:hint="eastAsia" w:ascii="宋体" w:hAnsi="宋体" w:eastAsia="宋体" w:cs="宋体"/>
                <w:sz w:val="21"/>
                <w:szCs w:val="21"/>
              </w:rPr>
              <w:t>佛山市顺德区大良街道大门路1号，顺德区教育发展中心。</w:t>
            </w:r>
          </w:p>
          <w:p>
            <w:pPr>
              <w:pStyle w:val="6"/>
              <w:widowControl/>
              <w:spacing w:line="17" w:lineRule="atLeast"/>
              <w:jc w:val="left"/>
              <w:rPr>
                <w:sz w:val="21"/>
                <w:szCs w:val="24"/>
              </w:rPr>
            </w:pPr>
            <w:r>
              <w:rPr>
                <w:rFonts w:hint="eastAsia" w:ascii="宋体" w:hAnsi="宋体" w:eastAsia="宋体" w:cs="宋体"/>
                <w:sz w:val="21"/>
                <w:szCs w:val="21"/>
              </w:rPr>
              <w:t>现场确认地址：顺德区教育发展中心C座202、203室；提供网上审核服务（具体要求、方式，请登录顺德区教育局网站查看）</w:t>
            </w:r>
          </w:p>
        </w:tc>
        <w:tc>
          <w:tcPr>
            <w:tcW w:w="4139" w:type="dxa"/>
            <w:tcBorders>
              <w:top w:val="single" w:color="auto" w:sz="4" w:space="0"/>
              <w:left w:val="nil"/>
              <w:bottom w:val="single" w:color="auto" w:sz="4" w:space="0"/>
              <w:right w:val="single" w:color="auto" w:sz="4" w:space="0"/>
            </w:tcBorders>
            <w:noWrap w:val="0"/>
            <w:vAlign w:val="center"/>
          </w:tcPr>
          <w:p>
            <w:pPr>
              <w:pStyle w:val="6"/>
              <w:widowControl/>
              <w:spacing w:line="17" w:lineRule="atLeast"/>
              <w:jc w:val="left"/>
              <w:rPr>
                <w:rFonts w:ascii="微软雅黑" w:hAnsi="微软雅黑" w:eastAsia="微软雅黑" w:cs="微软雅黑"/>
                <w:sz w:val="21"/>
                <w:szCs w:val="21"/>
              </w:rPr>
            </w:pPr>
            <w:r>
              <w:t>http://www.shunde.gov.cn/sdqjyj/tzgg/gggs/</w:t>
            </w:r>
          </w:p>
          <w:p>
            <w:pPr>
              <w:pStyle w:val="6"/>
              <w:widowControl/>
              <w:spacing w:line="17" w:lineRule="atLeast"/>
              <w:jc w:val="left"/>
              <w:rPr>
                <w:rFonts w:ascii="宋体" w:hAnsi="宋体" w:eastAsia="宋体" w:cs="宋体"/>
                <w:sz w:val="21"/>
                <w:szCs w:val="21"/>
              </w:rPr>
            </w:pPr>
            <w:r>
              <w:rPr>
                <w:rFonts w:hint="eastAsia" w:ascii="宋体" w:hAnsi="宋体" w:eastAsia="宋体" w:cs="宋体"/>
                <w:sz w:val="21"/>
                <w:szCs w:val="21"/>
              </w:rPr>
              <w:t>微信公众号：顺德教育</w:t>
            </w:r>
          </w:p>
          <w:p>
            <w:pPr>
              <w:pStyle w:val="6"/>
              <w:widowControl/>
              <w:spacing w:line="17" w:lineRule="atLeast"/>
              <w:jc w:val="left"/>
              <w:rPr>
                <w:rFonts w:ascii="宋体" w:hAnsi="宋体" w:eastAsia="宋体" w:cs="宋体"/>
                <w:kern w:val="0"/>
                <w:sz w:val="21"/>
                <w:szCs w:val="20"/>
              </w:rPr>
            </w:pPr>
            <w:r>
              <w:rPr>
                <w:rFonts w:hint="eastAsia" w:ascii="宋体" w:hAnsi="宋体" w:eastAsia="宋体" w:cs="宋体"/>
                <w:sz w:val="21"/>
                <w:szCs w:val="21"/>
              </w:rPr>
              <w:t>顺德区中小学教师认定材料递交平台：http://www.sdedu.net/ckj/login_2.html</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Cs w:val="20"/>
              </w:rPr>
            </w:pPr>
            <w:r>
              <w:rPr>
                <w:rFonts w:hint="eastAsia" w:ascii="宋体" w:hAnsi="宋体" w:cs="宋体"/>
                <w:kern w:val="0"/>
                <w:szCs w:val="20"/>
              </w:rPr>
              <w:t>提供线上、线下两种方式递交材料审核，具体要求见顺德区教育局网站公告</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佛山市高明区教育局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0757</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88282392，88282322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佛山市高明区荷城街道中山路百乐街13号高明区教育局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https://www.fsgmjy.cn，微信公众号：高明教育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佛山市三水区教育局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0757</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kern w:val="0"/>
                <w:sz w:val="20"/>
                <w:szCs w:val="20"/>
              </w:rPr>
              <w:t>0757-87701826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佛山市三水区西南街道环城路20号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微信公众号：三水教育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江门市教育局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3503971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江门市建设二路127号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http://www.jiangmen.gov.cn/bmpd/jmsjyj/</w:t>
            </w:r>
            <w:r>
              <w:rPr>
                <w:rFonts w:hint="eastAsia" w:ascii="宋体" w:hAnsi="宋体" w:cs="宋体"/>
                <w:kern w:val="0"/>
                <w:sz w:val="20"/>
                <w:szCs w:val="20"/>
              </w:rPr>
              <w:t>；江门教育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江门市蓬江区教育局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8220646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江门市蓬江区胜利路135号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http://www.pjq.gov.cn/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江门市江海区一教育局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3861660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江门市东海路338号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http://www.jianghai.gov.cn/bwbj/jyj/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江门市新会区教育局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6623060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t>江门市新会区会城葵安路8号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http://www.xinhui.gov.cn/gzjg/qzfgzbm/jmsxhqjyj/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台山市教育局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5502014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台山市台城台东路98号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http://www.cnts.gov.cn/zfgzbm/sjyj/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开平市教育局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sz w:val="20"/>
              </w:rPr>
              <w:t>2289165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广东省开平市长沙街道办事处东兴大道爱民路3号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http://www.kaiping.gov.cn/kpsjyjzww/</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鹤山市教育局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8885834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鹤山市沙坪街道前进路3号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http://www.heshan.gov.cn/gzjg/sfbm/hssjyj/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恩平市教育局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7715133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恩平市锦茂路1号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http://www.enping.gov.cn/gzjg/epsjyj/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2338087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湛江市人民大道北76号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https://www.zhanjiang.gov.cn/zhjedu/</w:t>
            </w:r>
            <w:r>
              <w:rPr>
                <w:rFonts w:hint="eastAsia" w:ascii="宋体" w:hAnsi="宋体" w:cs="宋体"/>
                <w:kern w:val="0"/>
                <w:sz w:val="20"/>
                <w:szCs w:val="20"/>
              </w:rPr>
              <w:t>,  公众号：湛江市教育局</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湛江市赤坎区教育局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8208518</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湛江市赤坎区幸福路65号之一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有关公告均在赤坎区人民政府网发布</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湛江市霞山区教育局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2300040</w:t>
            </w:r>
          </w:p>
          <w:p>
            <w:pPr>
              <w:snapToGrid w:val="0"/>
              <w:spacing w:line="276" w:lineRule="auto"/>
              <w:jc w:val="center"/>
              <w:rPr>
                <w:rFonts w:ascii="宋体" w:hAnsi="宋体" w:cs="宋体"/>
                <w:kern w:val="0"/>
                <w:sz w:val="20"/>
                <w:szCs w:val="20"/>
              </w:rPr>
            </w:pPr>
            <w:r>
              <w:rPr>
                <w:rFonts w:hint="eastAsia" w:ascii="宋体" w:hAnsi="宋体" w:cs="宋体"/>
                <w:kern w:val="0"/>
                <w:sz w:val="20"/>
                <w:szCs w:val="20"/>
              </w:rPr>
              <w:t>2190182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湛江市霞山区解放西路22号霞山区人民政府2号楼2楼政务服务大厅（大楼东面主通道和西面次通道均可进入）</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网址：无，公众号：霞山教育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有关公告均在霞山区人民政府网发布</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湛江市坡头区教育局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3951719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湛江市坡头区南调路751号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网址：无，公众号：湛江市坡头区教育局</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湛江市麻章区教育局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kern w:val="0"/>
                <w:sz w:val="20"/>
                <w:szCs w:val="20"/>
              </w:rPr>
              <w:t>2706007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kern w:val="0"/>
                <w:sz w:val="20"/>
                <w:szCs w:val="20"/>
              </w:rPr>
              <w:t>湛江市麻章区麻章镇城家村教师发展中心</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湛江市遂溪县教育局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7763243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湛江市遂溪县遂城镇湛川路19号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湛江市徐闻县教育局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4810691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湛江市徐闻县红旗二路124号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廉江市教育局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6684339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湛江市廉江市建设西路8号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湛江市雷州市教育局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8800188</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湛江市雷州市群众大道10号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湛江市吴川市教育局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5582366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湛江市吴川市海滨区海景路69号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网址：无，公众号：无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茂名市教育局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2278744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茂名市茂南区官山五路6号大院茂名市教育局人事科502室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"http://mmjyj.maoming.gov.cn/" </w:instrText>
            </w:r>
            <w:r>
              <w:fldChar w:fldCharType="separate"/>
            </w:r>
            <w:r>
              <w:rPr>
                <w:rFonts w:hint="eastAsia" w:ascii="宋体" w:hAnsi="宋体" w:cs="宋体"/>
                <w:kern w:val="0"/>
                <w:sz w:val="20"/>
                <w:szCs w:val="20"/>
                <w:u w:val="single"/>
              </w:rPr>
              <w:t>http://mmjyj.maoming.gov.cn/</w:t>
            </w:r>
            <w:r>
              <w:rPr>
                <w:rFonts w:ascii="宋体" w:hAnsi="宋体" w:cs="宋体"/>
                <w:kern w:val="0"/>
                <w:sz w:val="20"/>
                <w:szCs w:val="20"/>
                <w:u w:val="single"/>
              </w:rPr>
              <w:fldChar w:fldCharType="end"/>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非现场确认点</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茂名市茂南区教育局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2816820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茂名市茂南区城南路站南六街15号茂南区教育局五楼人事股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ascii="宋体" w:hAnsi="宋体" w:cs="宋体"/>
                <w:kern w:val="0"/>
                <w:sz w:val="20"/>
                <w:szCs w:val="20"/>
              </w:rPr>
              <w:t>茂南区教育局政府信息公开平台http://www.maonan.gov.cn/mmmnjyj/gkmlpt/index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茂名市电白区教育局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5120703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茂名市电白区水东镇海滨二路110号电白区教育局四楼人事股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http://www.dianbai.gov.cn/mmdbjyj/gkmlpt/index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茂名市高州市教育局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sz w:val="20"/>
                <w:szCs w:val="20"/>
              </w:rPr>
              <w:t>6633839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高州市光明南路85号高州市教育局人事股409室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http://www.gaozhou.gov.cn/mmgzjyj/gkmlpt/index（高州市人民政府公众网）</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茂名市化州市教育局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7228618</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茂名市化州市城区北岸207国道旁化州市教育局四楼人事股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"http://www.huazhou.gov.cn/" </w:instrText>
            </w:r>
            <w:r>
              <w:fldChar w:fldCharType="separate"/>
            </w:r>
            <w:r>
              <w:rPr>
                <w:rFonts w:hint="eastAsia" w:ascii="宋体" w:hAnsi="宋体" w:cs="宋体"/>
                <w:kern w:val="0"/>
                <w:sz w:val="20"/>
                <w:szCs w:val="20"/>
                <w:u w:val="single"/>
              </w:rPr>
              <w:t>http://www.huazhou.gov.cn/</w:t>
            </w:r>
            <w:r>
              <w:rPr>
                <w:rFonts w:ascii="宋体" w:hAnsi="宋体" w:cs="宋体"/>
                <w:kern w:val="0"/>
                <w:sz w:val="20"/>
                <w:szCs w:val="20"/>
                <w:u w:val="single"/>
              </w:rPr>
              <w:fldChar w:fldCharType="end"/>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茂名市信宜市教育局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8814674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广东省信宜市东镇街道金湖西路信宜市教育局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http://www.xinyi.gov.cn/mmxyjyj/gkmlpt/index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肇庆市教育局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2829904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肇庆市端州区西江北路肇庆教育大楼人事科5楼505室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http://www.zhaoqing.gov.cn/zqjyj/gkmlpt/index</w:t>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公众号：肇庆教育号</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端州区教育局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2279344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肇庆市端州区古塔中路2号端州区教育局7楼人事股（2）室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http://www.zqdz.gov.cn/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鼎湖区教育局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2620226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肇庆市鼎湖区坑口民乐大道教育局3楼人事部门</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http://www.zqdh.gov.cn/zqdhjyj/gkmlpt/index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高要区教育局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8392552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肇庆市高要区府前大街92号北楼2楼人事股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http://www.gaoyao.gov.cn/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广宁县教育局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8632084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肇庆市广宁县南街街道西村12号4楼人事股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http://www.gdgn.gov.cn/xxgk/xjyj/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怀集县教育局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5525906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肇庆市怀集县怀城</w:t>
            </w:r>
            <w:r>
              <w:rPr>
                <w:rFonts w:hint="eastAsia" w:ascii="宋体" w:hAnsi="宋体" w:cs="宋体"/>
                <w:sz w:val="20"/>
                <w:szCs w:val="20"/>
              </w:rPr>
              <w:t>街道</w:t>
            </w:r>
            <w:r>
              <w:rPr>
                <w:rFonts w:hint="eastAsia" w:ascii="宋体" w:hAnsi="宋体" w:cs="宋体"/>
                <w:kern w:val="0"/>
                <w:sz w:val="20"/>
                <w:szCs w:val="20"/>
              </w:rPr>
              <w:t>工业大道二路二巷教育大楼3楼人事股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"http://www.huaiji.gov.cn/" </w:instrText>
            </w:r>
            <w:r>
              <w:fldChar w:fldCharType="separate"/>
            </w:r>
            <w:r>
              <w:rPr>
                <w:rFonts w:hint="eastAsia" w:ascii="宋体" w:hAnsi="宋体" w:cs="宋体"/>
                <w:kern w:val="0"/>
                <w:sz w:val="20"/>
                <w:szCs w:val="20"/>
                <w:u w:val="single"/>
              </w:rPr>
              <w:t>http://www.huaiji.gov.cn/</w:t>
            </w:r>
            <w:r>
              <w:rPr>
                <w:rFonts w:ascii="宋体" w:hAnsi="宋体" w:cs="宋体"/>
                <w:kern w:val="0"/>
                <w:sz w:val="20"/>
                <w:szCs w:val="20"/>
                <w:u w:val="single"/>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公众号：怀集教育号</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封开县教育局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6689377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肇庆市封开县江口</w:t>
            </w:r>
            <w:r>
              <w:rPr>
                <w:rFonts w:hint="eastAsia" w:ascii="宋体" w:hAnsi="宋体" w:cs="宋体"/>
                <w:sz w:val="20"/>
                <w:szCs w:val="20"/>
              </w:rPr>
              <w:t>街道封州二</w:t>
            </w:r>
            <w:r>
              <w:rPr>
                <w:rFonts w:hint="eastAsia" w:ascii="宋体" w:hAnsi="宋体" w:cs="宋体"/>
                <w:kern w:val="0"/>
                <w:sz w:val="20"/>
                <w:szCs w:val="20"/>
              </w:rPr>
              <w:t>路教育局5楼人事股502室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http://www.fengkai.gov.cn/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德庆县教育局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7788501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肇庆市德庆县德城镇康城大道东133号教育局4楼人事股401室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http://www.gddq.gov.cn/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四会市教育局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3112922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肇庆市四会市东城街道广场北路行政服务中心大厅审批室（2）（教师资格认定）</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http://www.sihui.gov.cn/zqshjyj/gkmlpt/index</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惠州市教育局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2261072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 xml:space="preserve">惠州市惠城区麦地路2号惠州市教育局办公楼403室 </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sz w:val="20"/>
                <w:szCs w:val="20"/>
              </w:rPr>
            </w:pPr>
            <w:r>
              <w:rPr>
                <w:rFonts w:hint="eastAsia" w:ascii="宋体" w:hAnsi="宋体" w:cs="宋体"/>
                <w:sz w:val="20"/>
                <w:szCs w:val="20"/>
              </w:rPr>
              <w:t xml:space="preserve">http://jyj.huizhou.gov.cn/ </w:t>
            </w:r>
          </w:p>
          <w:p>
            <w:pPr>
              <w:snapToGrid w:val="0"/>
              <w:spacing w:line="276" w:lineRule="auto"/>
              <w:jc w:val="left"/>
              <w:rPr>
                <w:rFonts w:ascii="宋体" w:hAnsi="宋体" w:cs="宋体"/>
                <w:kern w:val="0"/>
                <w:sz w:val="20"/>
                <w:szCs w:val="20"/>
              </w:rPr>
            </w:pPr>
            <w:r>
              <w:rPr>
                <w:rFonts w:hint="eastAsia" w:ascii="宋体" w:hAnsi="宋体" w:cs="宋体"/>
                <w:sz w:val="20"/>
                <w:szCs w:val="20"/>
              </w:rPr>
              <w:t>惠州教育微信公众号；hzjygzh</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惠州市惠城区教育局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2677403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 xml:space="preserve">惠州市惠城区教育局 0752 2677403 惠州市惠城区河南岸红楼路86号301室（仲恺高新区材料审核地址：仲恺高新区和畅五路西8号投控大厦二楼行政服务中心，电话：0752-3270503）   </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http://www.hcq.gov.cn/（仲恺高新区的材料审核公告网址：http://www.hzzk.gov.cn/）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惠州市惠阳区教育局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3826332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惠州市惠阳区淡水金惠大道3号教育局4楼人事股；惠阳现场确认点：惠阳区教师进修学校（惠阳区淡水街道石湖中路12号）（大亚湾区的材料审核地址：大亚湾区文化体育活动中心学生资助中心,大亚湾区中兴中路88号,电话：0752-5562637）</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认定公告网址</w:t>
            </w:r>
            <w:r>
              <w:fldChar w:fldCharType="begin"/>
            </w:r>
            <w:r>
              <w:instrText xml:space="preserve"> HYPERLINK "http://www.huiyang.gov.cn/hzhyjyj/gkmlpt/index/" \t "dlt" </w:instrText>
            </w:r>
            <w:r>
              <w:fldChar w:fldCharType="separate"/>
            </w:r>
            <w:r>
              <w:rPr>
                <w:rStyle w:val="12"/>
                <w:color w:val="auto"/>
              </w:rPr>
              <w:t>http://www.huiyang.gov.cn/hzhyjyj/gkmlpt/index/</w:t>
            </w:r>
            <w:r>
              <w:fldChar w:fldCharType="end"/>
            </w:r>
            <w:r>
              <w:rPr>
                <w:rFonts w:hint="eastAsia" w:ascii="宋体" w:hAnsi="宋体" w:cs="宋体"/>
                <w:sz w:val="20"/>
                <w:szCs w:val="20"/>
              </w:rPr>
              <w:t>（大亚湾区材料审核公告网址：http://www.dayawan.gov.cn/bmpd/xjj/index.html）</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博罗县教育局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6624110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惠州市博罗县罗阳街道西北路58号            现场审核：博罗县城商业西街水西新城155号社会服务中心1号楼3楼</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http://www.boluo.gov.cn/xjyj/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惠东县教育局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8810468</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办公地点：惠东县平山街道新平大道619号惠东县教育局2楼人事股.</w:t>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现场确认地点：惠东县平山街道新平大道209号行政服务中心2楼，联系电话：0752—8898211</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http://www.huidong.gov.cn/hzhdjyj/gkmlpt/index （惠东县人民政府网-部门镇办频道-惠东县教育局-政务公开）</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1196"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龙门县教育局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7981908/7781313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 xml:space="preserve">惠州市龙门县龙城街道文化路9号。 </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 xml:space="preserve">http://www.longmen.gov.cn/ </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有关公告均在龙门县人民政府网发布。</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梅州市教育局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2180895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梅州市梅江区教育路5号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sz w:val="20"/>
                <w:szCs w:val="20"/>
              </w:rPr>
            </w:pPr>
            <w:r>
              <w:rPr>
                <w:rFonts w:hint="eastAsia" w:ascii="宋体" w:hAnsi="宋体" w:cs="宋体"/>
                <w:sz w:val="20"/>
                <w:szCs w:val="20"/>
              </w:rPr>
              <w:t>公众号：梅州市教育局</w:t>
            </w:r>
          </w:p>
          <w:p>
            <w:pPr>
              <w:snapToGrid w:val="0"/>
              <w:spacing w:line="276" w:lineRule="auto"/>
              <w:jc w:val="left"/>
              <w:rPr>
                <w:rFonts w:ascii="宋体" w:hAnsi="宋体" w:cs="宋体"/>
                <w:kern w:val="0"/>
                <w:sz w:val="20"/>
                <w:szCs w:val="20"/>
              </w:rPr>
            </w:pPr>
            <w:r>
              <w:rPr>
                <w:rFonts w:hint="eastAsia" w:ascii="宋体" w:hAnsi="宋体" w:cs="宋体"/>
                <w:sz w:val="20"/>
                <w:szCs w:val="20"/>
              </w:rPr>
              <w:t>http://edu.meizhou.gov.cn/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694"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梅州市梅江区教育局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2196841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梅州市梅江区金山街道仲元东路51号区政府大院内</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http://www.meijiang.gov.cn， 公众号:梅江教育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9"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否</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梅州市兴宁市教育局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sz w:val="20"/>
                <w:szCs w:val="20"/>
              </w:rPr>
              <w:t>6105323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兴宁市机场路121号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fldChar w:fldCharType="begin"/>
            </w:r>
            <w:r>
              <w:instrText xml:space="preserve"> HYPERLINK "http://www.xingning.gov.cn/zfjg/xnsjyj/index.html" </w:instrText>
            </w:r>
            <w:r>
              <w:fldChar w:fldCharType="separate"/>
            </w:r>
            <w:r>
              <w:rPr>
                <w:rFonts w:hint="eastAsia" w:ascii="宋体" w:hAnsi="宋体" w:cs="宋体"/>
                <w:kern w:val="0"/>
                <w:sz w:val="20"/>
                <w:szCs w:val="20"/>
              </w:rPr>
              <w:t>http://www.xingning.gov.cn/zfjg/xnsjyj/index.html</w:t>
            </w:r>
            <w:r>
              <w:rPr>
                <w:rFonts w:ascii="宋体" w:hAnsi="宋体" w:cs="宋体"/>
                <w:kern w:val="0"/>
                <w:sz w:val="20"/>
                <w:szCs w:val="20"/>
              </w:rPr>
              <w:fldChar w:fldCharType="end"/>
            </w:r>
            <w:r>
              <w:rPr>
                <w:rFonts w:hint="eastAsia" w:ascii="宋体" w:hAnsi="宋体" w:cs="宋体"/>
                <w:kern w:val="0"/>
                <w:sz w:val="20"/>
                <w:szCs w:val="20"/>
              </w:rPr>
              <w:t>   微信公众号：兴宁教育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9"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梅州市梅县区教育局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2589650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梅州市梅县区新县城文化路1号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t>http://www.gdmx.gov.cn/mzmxjyj/gkmlpt/index</w:t>
            </w:r>
            <w:r>
              <w:rPr>
                <w:rFonts w:hint="eastAsia" w:ascii="宋体" w:hAnsi="宋体" w:cs="宋体"/>
                <w:kern w:val="0"/>
                <w:sz w:val="20"/>
                <w:szCs w:val="20"/>
              </w:rPr>
              <w:t>，微信公众号：梅县教育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1114"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梅州市平远县教育局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8893474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平远县大柘镇教育局路80号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http://py-space.mzedu.gov.cn/index.php?r=space/org/index&amp;sid=876f5b68556d438598fbd6aa190eb8ae</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9"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梅州市蕉岭县教育局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jc w:val="center"/>
              <w:rPr>
                <w:rFonts w:ascii="宋体" w:hAnsi="宋体" w:cs="宋体"/>
                <w:kern w:val="0"/>
                <w:sz w:val="20"/>
                <w:szCs w:val="20"/>
              </w:rPr>
            </w:pPr>
            <w:r>
              <w:rPr>
                <w:rFonts w:hint="eastAsia" w:ascii="宋体" w:hAnsi="宋体" w:cs="宋体"/>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sz w:val="20"/>
                <w:szCs w:val="20"/>
              </w:rPr>
              <w:t>7871074</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梅州市蕉岭县蕉城镇镇山路118</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sz w:val="20"/>
                <w:szCs w:val="20"/>
              </w:rPr>
            </w:pPr>
            <w:r>
              <w:fldChar w:fldCharType="begin"/>
            </w:r>
            <w:r>
              <w:instrText xml:space="preserve"> HYPERLINK "http://www.jiaoling.gov.cn/" </w:instrText>
            </w:r>
            <w:r>
              <w:fldChar w:fldCharType="separate"/>
            </w:r>
            <w:r>
              <w:rPr>
                <w:rFonts w:hint="eastAsia" w:ascii="宋体" w:hAnsi="宋体" w:cs="宋体"/>
                <w:sz w:val="20"/>
                <w:szCs w:val="20"/>
                <w:u w:val="single"/>
              </w:rPr>
              <w:t>http://www.jiaoling.gov.cn/</w:t>
            </w:r>
            <w:r>
              <w:rPr>
                <w:rFonts w:ascii="宋体" w:hAnsi="宋体" w:cs="宋体"/>
                <w:sz w:val="20"/>
                <w:szCs w:val="20"/>
                <w:u w:val="single"/>
              </w:rPr>
              <w:fldChar w:fldCharType="end"/>
            </w:r>
          </w:p>
          <w:p>
            <w:pPr>
              <w:snapToGrid w:val="0"/>
              <w:spacing w:line="276" w:lineRule="auto"/>
              <w:rPr>
                <w:rFonts w:ascii="宋体" w:hAnsi="宋体" w:cs="宋体"/>
                <w:kern w:val="0"/>
                <w:sz w:val="20"/>
                <w:szCs w:val="20"/>
              </w:rPr>
            </w:pPr>
            <w:r>
              <w:rPr>
                <w:rFonts w:hint="eastAsia" w:ascii="宋体" w:hAnsi="宋体" w:cs="宋体"/>
                <w:sz w:val="20"/>
                <w:szCs w:val="20"/>
              </w:rPr>
              <w:t>公众号：蕉岭教育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9"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梅州市大埔县教育局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ascii="宋体" w:hAnsi="宋体" w:cs="宋体"/>
                <w:kern w:val="0"/>
                <w:sz w:val="20"/>
                <w:szCs w:val="20"/>
              </w:rPr>
              <w:t>5536161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梅州市大埔县城西环路180号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fldChar w:fldCharType="begin"/>
            </w:r>
            <w:r>
              <w:instrText xml:space="preserve"> HYPERLINK "http://www.dabu.gov.cn/" </w:instrText>
            </w:r>
            <w:r>
              <w:fldChar w:fldCharType="separate"/>
            </w:r>
            <w:r>
              <w:rPr>
                <w:rFonts w:hint="eastAsia" w:ascii="宋体" w:hAnsi="宋体" w:cs="宋体"/>
                <w:kern w:val="0"/>
                <w:sz w:val="20"/>
                <w:szCs w:val="20"/>
                <w:u w:val="single"/>
              </w:rPr>
              <w:t>http://www.dabu.gov.cn/</w:t>
            </w:r>
            <w:r>
              <w:rPr>
                <w:rFonts w:ascii="宋体" w:hAnsi="宋体" w:cs="宋体"/>
                <w:kern w:val="0"/>
                <w:sz w:val="20"/>
                <w:szCs w:val="20"/>
                <w:u w:val="single"/>
              </w:rPr>
              <w:fldChar w:fldCharType="end"/>
            </w:r>
          </w:p>
          <w:p>
            <w:pPr>
              <w:snapToGrid w:val="0"/>
              <w:spacing w:line="276" w:lineRule="auto"/>
              <w:rPr>
                <w:rFonts w:ascii="宋体" w:hAnsi="宋体" w:cs="宋体"/>
                <w:kern w:val="0"/>
                <w:sz w:val="20"/>
                <w:szCs w:val="20"/>
              </w:rPr>
            </w:pPr>
            <w:r>
              <w:rPr>
                <w:rFonts w:hint="eastAsia" w:ascii="宋体" w:hAnsi="宋体" w:cs="宋体"/>
                <w:kern w:val="0"/>
                <w:sz w:val="20"/>
                <w:szCs w:val="20"/>
              </w:rPr>
              <w:t>公众号：大埔教育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9"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梅州市丰顺县教育局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6618602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梅州市丰顺县汤坑镇河滨顺风路1号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fldChar w:fldCharType="begin"/>
            </w:r>
            <w:r>
              <w:instrText xml:space="preserve"> HYPERLINK "https://www.fengshun.gov.cn/" </w:instrText>
            </w:r>
            <w:r>
              <w:fldChar w:fldCharType="separate"/>
            </w:r>
            <w:r>
              <w:rPr>
                <w:rFonts w:hint="eastAsia" w:ascii="宋体" w:hAnsi="宋体" w:cs="宋体"/>
                <w:kern w:val="0"/>
                <w:sz w:val="20"/>
                <w:szCs w:val="20"/>
                <w:u w:val="single"/>
              </w:rPr>
              <w:t>https://www.fengshun.gov.cn/</w:t>
            </w:r>
            <w:r>
              <w:rPr>
                <w:rFonts w:ascii="宋体" w:hAnsi="宋体" w:cs="宋体"/>
                <w:kern w:val="0"/>
                <w:sz w:val="20"/>
                <w:szCs w:val="20"/>
                <w:u w:val="single"/>
              </w:rPr>
              <w:fldChar w:fldCharType="end"/>
            </w:r>
          </w:p>
          <w:p>
            <w:pPr>
              <w:snapToGrid w:val="0"/>
              <w:spacing w:line="276" w:lineRule="auto"/>
              <w:rPr>
                <w:rFonts w:ascii="宋体" w:hAnsi="宋体" w:cs="宋体"/>
                <w:kern w:val="0"/>
                <w:sz w:val="20"/>
                <w:szCs w:val="20"/>
              </w:rPr>
            </w:pPr>
            <w:r>
              <w:rPr>
                <w:rFonts w:hint="eastAsia" w:ascii="宋体" w:hAnsi="宋体" w:cs="宋体"/>
                <w:kern w:val="0"/>
                <w:sz w:val="20"/>
                <w:szCs w:val="20"/>
              </w:rPr>
              <w:t>微信公众号：丰顺教育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99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五华县教育局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0753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4420219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五华县水寨镇华兴北路81号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https://www.wuhua.gov.cn/xxgk/gsgg/</w:t>
            </w:r>
          </w:p>
          <w:p>
            <w:pPr>
              <w:rPr>
                <w:sz w:val="22"/>
                <w:szCs w:val="24"/>
              </w:rPr>
            </w:pPr>
            <w:r>
              <w:rPr>
                <w:rFonts w:hint="eastAsia" w:ascii="宋体" w:hAnsi="宋体" w:cs="宋体"/>
                <w:kern w:val="0"/>
                <w:sz w:val="20"/>
                <w:szCs w:val="20"/>
              </w:rPr>
              <w:t>公众号：五华教育</w:t>
            </w:r>
          </w:p>
          <w:p>
            <w:pPr>
              <w:snapToGrid w:val="0"/>
              <w:spacing w:line="276" w:lineRule="auto"/>
              <w:jc w:val="left"/>
              <w:rPr>
                <w:rFonts w:ascii="宋体" w:hAnsi="宋体" w:cs="宋体"/>
                <w:kern w:val="0"/>
                <w:sz w:val="20"/>
                <w:szCs w:val="20"/>
              </w:rPr>
            </w:pP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汕尾市教育局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3390616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广东省汕尾市区红海中路中段汕尾市教育局4楼人事科</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http://www.shanwei.gov.cn/swjyj/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汕尾市城区教育局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3360503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广东省汕尾市城区香洲路中段84号汕尾市城区教育局302室</w:t>
            </w:r>
          </w:p>
          <w:p>
            <w:r>
              <w:t>广东省汕尾市城区香洲路中段84号汕尾市城区教育局302室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http://www.swchengqu.gov.cn/cqjyj/</w:t>
            </w:r>
          </w:p>
          <w:p>
            <w:r>
              <w:t>http://www.swchengqu.gov.cn/cqjyj/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汕尾市海丰县教育局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6687612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广东省汕尾市海丰县红城大道西海丰县教育局4楼人事股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http://www.gdhf.gov.cn/jyj/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汕尾市陆河县教育局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566</w:t>
            </w:r>
            <w:r>
              <w:rPr>
                <w:rFonts w:hint="eastAsia" w:ascii="宋体" w:hAnsi="宋体" w:cs="宋体"/>
                <w:sz w:val="20"/>
                <w:szCs w:val="20"/>
              </w:rPr>
              <w:t>3396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广东省汕尾市陆河县朝阳路中段陆河县教育局</w:t>
            </w:r>
            <w:r>
              <w:rPr>
                <w:rFonts w:hint="eastAsia" w:ascii="宋体" w:hAnsi="宋体" w:cs="宋体"/>
                <w:sz w:val="20"/>
                <w:szCs w:val="20"/>
              </w:rPr>
              <w:t>5</w:t>
            </w:r>
            <w:r>
              <w:rPr>
                <w:rFonts w:hint="eastAsia" w:ascii="宋体" w:hAnsi="宋体" w:cs="宋体"/>
                <w:kern w:val="0"/>
                <w:sz w:val="20"/>
                <w:szCs w:val="20"/>
              </w:rPr>
              <w:t>楼</w:t>
            </w:r>
            <w:r>
              <w:rPr>
                <w:rFonts w:hint="eastAsia" w:ascii="宋体" w:hAnsi="宋体" w:cs="宋体"/>
                <w:sz w:val="20"/>
                <w:szCs w:val="20"/>
              </w:rPr>
              <w:t>政策法规</w:t>
            </w:r>
            <w:r>
              <w:rPr>
                <w:rFonts w:hint="eastAsia" w:ascii="宋体" w:hAnsi="宋体" w:cs="宋体"/>
                <w:kern w:val="0"/>
                <w:sz w:val="20"/>
                <w:szCs w:val="20"/>
              </w:rPr>
              <w:t>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http://www.luhe.gov.cn/lhjyj/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汕尾市陆丰市教育局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8822661/</w:t>
            </w:r>
          </w:p>
          <w:p>
            <w:pPr>
              <w:snapToGrid w:val="0"/>
              <w:spacing w:line="276" w:lineRule="auto"/>
              <w:jc w:val="center"/>
              <w:rPr>
                <w:rFonts w:ascii="宋体" w:hAnsi="宋体" w:cs="宋体"/>
                <w:kern w:val="0"/>
                <w:sz w:val="20"/>
                <w:szCs w:val="20"/>
              </w:rPr>
            </w:pPr>
            <w:r>
              <w:rPr>
                <w:rFonts w:hint="eastAsia" w:ascii="宋体" w:hAnsi="宋体" w:cs="宋体"/>
                <w:kern w:val="0"/>
                <w:sz w:val="20"/>
                <w:szCs w:val="20"/>
              </w:rPr>
              <w:t>8931980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广东省陆丰市人民路71号陆丰市教育局302、309室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http://www.lufengshi.gov.cn/jyj/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河源市教育局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sz w:val="20"/>
                <w:szCs w:val="20"/>
              </w:rPr>
              <w:t>3389971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河源市源城区越王大道商务小区河源市教育局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河源市人民政府门户网站</w:t>
            </w:r>
            <w:r>
              <w:fldChar w:fldCharType="begin"/>
            </w:r>
            <w:r>
              <w:instrText xml:space="preserve"> HYPERLINK "http://www.heyuan.gov.cn/bmjy/hysjyj/tzgg/" \t "dlt" </w:instrText>
            </w:r>
            <w:r>
              <w:fldChar w:fldCharType="separate"/>
            </w:r>
            <w:r>
              <w:rPr>
                <w:rStyle w:val="12"/>
                <w:color w:val="auto"/>
              </w:rPr>
              <w:t>http://www.heyuan.gov.cn/bmjy/hysjyj/tzgg/</w:t>
            </w:r>
            <w:r>
              <w:fldChar w:fldCharType="end"/>
            </w:r>
          </w:p>
          <w:p>
            <w:pPr>
              <w:rPr>
                <w:sz w:val="22"/>
                <w:szCs w:val="24"/>
              </w:rPr>
            </w:pPr>
            <w:r>
              <w:rPr>
                <w:rFonts w:hint="eastAsia" w:ascii="宋体" w:hAnsi="宋体" w:cs="宋体"/>
                <w:kern w:val="0"/>
                <w:sz w:val="20"/>
                <w:szCs w:val="20"/>
              </w:rPr>
              <w:t>公众号：河源教育发布</w:t>
            </w:r>
          </w:p>
          <w:p>
            <w:pPr>
              <w:snapToGrid w:val="0"/>
              <w:spacing w:line="276" w:lineRule="auto"/>
              <w:jc w:val="left"/>
              <w:rPr>
                <w:rFonts w:ascii="宋体" w:hAnsi="宋体" w:cs="宋体"/>
                <w:kern w:val="0"/>
                <w:sz w:val="20"/>
                <w:szCs w:val="20"/>
              </w:rPr>
            </w:pP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河源市和平县教育局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5635700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河源市和平县阳明镇教育路013号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和平县政府门户网站http://www.heping.gov.cn/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河源市龙川县教育局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6758335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河源市龙川县老隆镇先烈路26号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龙川县人民政府门户网站  http://www.longchuan.gov.cn/index.html</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河源市源城区教育局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3325219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河源市源城区公园路18号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源城区人民政府门户网站</w:t>
            </w:r>
          </w:p>
          <w:p>
            <w:pPr>
              <w:snapToGrid w:val="0"/>
              <w:spacing w:line="276" w:lineRule="auto"/>
              <w:jc w:val="left"/>
              <w:rPr>
                <w:rFonts w:ascii="宋体" w:hAnsi="宋体" w:cs="宋体"/>
                <w:kern w:val="0"/>
                <w:sz w:val="20"/>
                <w:szCs w:val="20"/>
              </w:rPr>
            </w:pPr>
            <w:r>
              <w:fldChar w:fldCharType="begin"/>
            </w:r>
            <w:r>
              <w:instrText xml:space="preserve"> HYPERLINK "http://www.gdyc.gov.cn/hyycjyj/gkmlpt/index" </w:instrText>
            </w:r>
            <w:r>
              <w:fldChar w:fldCharType="separate"/>
            </w:r>
            <w:r>
              <w:rPr>
                <w:rFonts w:hint="eastAsia" w:ascii="宋体" w:hAnsi="宋体" w:cs="宋体"/>
                <w:sz w:val="20"/>
                <w:szCs w:val="20"/>
                <w:u w:val="single"/>
              </w:rPr>
              <w:t>http://www.gdyc.gov.cn/hyycjyj/gkmlpt/index</w:t>
            </w:r>
            <w:r>
              <w:rPr>
                <w:rFonts w:ascii="宋体" w:hAnsi="宋体" w:cs="宋体"/>
                <w:sz w:val="20"/>
                <w:szCs w:val="20"/>
                <w:u w:val="single"/>
              </w:rPr>
              <w:fldChar w:fldCharType="end"/>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109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河源市紫金县教育局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7825521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河源市紫金县紫城镇金山大道中紫金县教育局人事股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rPr>
                <w:rFonts w:ascii="宋体" w:hAnsi="宋体" w:cs="宋体"/>
                <w:kern w:val="0"/>
                <w:sz w:val="20"/>
                <w:szCs w:val="20"/>
              </w:rPr>
            </w:pPr>
            <w:r>
              <w:rPr>
                <w:rFonts w:hint="eastAsia" w:ascii="宋体" w:hAnsi="宋体" w:cs="宋体"/>
                <w:kern w:val="0"/>
                <w:sz w:val="20"/>
                <w:szCs w:val="20"/>
              </w:rPr>
              <w:t>紫金县人民政府门户网站</w:t>
            </w:r>
          </w:p>
          <w:p>
            <w:pPr>
              <w:snapToGrid w:val="0"/>
              <w:spacing w:line="276" w:lineRule="auto"/>
              <w:rPr>
                <w:rFonts w:ascii="宋体" w:hAnsi="宋体" w:cs="宋体"/>
                <w:kern w:val="0"/>
                <w:sz w:val="20"/>
                <w:szCs w:val="20"/>
              </w:rPr>
            </w:pPr>
            <w:r>
              <w:rPr>
                <w:rFonts w:hint="eastAsia" w:ascii="宋体" w:hAnsi="宋体" w:cs="宋体"/>
                <w:kern w:val="0"/>
                <w:sz w:val="20"/>
                <w:szCs w:val="20"/>
              </w:rPr>
              <w:t>http://www.zijin.gov.cn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河源市连平县教育局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4322869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河源市连平县元善镇教育路23号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连平县人民政府门户网站</w:t>
            </w:r>
            <w:r>
              <w:fldChar w:fldCharType="begin"/>
            </w:r>
            <w:r>
              <w:instrText xml:space="preserve"> HYPERLINK "http://www.lianping.gov.cn" </w:instrText>
            </w:r>
            <w:r>
              <w:fldChar w:fldCharType="separate"/>
            </w:r>
            <w:r>
              <w:rPr>
                <w:rFonts w:hint="eastAsia" w:ascii="宋体" w:hAnsi="宋体" w:cs="宋体"/>
                <w:kern w:val="0"/>
                <w:sz w:val="20"/>
                <w:szCs w:val="20"/>
                <w:u w:val="single"/>
              </w:rPr>
              <w:t>http://www.lianping.gov.cn</w:t>
            </w:r>
            <w:r>
              <w:rPr>
                <w:rFonts w:ascii="宋体" w:hAnsi="宋体" w:cs="宋体"/>
                <w:kern w:val="0"/>
                <w:sz w:val="20"/>
                <w:szCs w:val="20"/>
                <w:u w:val="single"/>
              </w:rPr>
              <w:fldChar w:fldCharType="end"/>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河源市东源县教育局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8833017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河源市东源县新河大道东源县教育局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东源县人民政府门户网站http://www.gddongyuan.gov.cn/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阳江市教育局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3333</w:t>
            </w:r>
            <w:r>
              <w:rPr>
                <w:rFonts w:hint="eastAsia" w:ascii="宋体" w:hAnsi="宋体" w:cs="宋体"/>
                <w:sz w:val="20"/>
                <w:szCs w:val="20"/>
              </w:rPr>
              <w:t>557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阳江市东风三路45号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sz w:val="20"/>
                <w:szCs w:val="20"/>
              </w:rPr>
              <w:t>阳江市政府网http://www.yangjiang.gov.cn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阳春市教育局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7658312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阳春市迎宾大道91号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阳春市人民政府http://www.yangchun.gov.cn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江城区教育局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3109131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阳江市江城区新江北路347号江城区服务中心8号楼209</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ascii="宋体" w:hAnsi="宋体" w:cs="宋体"/>
                <w:kern w:val="0"/>
                <w:sz w:val="20"/>
                <w:szCs w:val="20"/>
              </w:rPr>
              <w:t>江城区人民政府http://www.jiangcheng.gov.cn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阳东区教育局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6616795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阳江市阳东区湖滨西路20号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阳东区人民政府http://www.yangdong.gov.cn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阳西县教育局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0662</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5553602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阳江市阳西县城仁和二街14号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ascii="宋体" w:hAnsi="宋体" w:cs="宋体"/>
                <w:kern w:val="0"/>
                <w:sz w:val="20"/>
                <w:szCs w:val="20"/>
              </w:rPr>
              <w:t>阳西县人民政府http://www.yangxi.gov.cn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清远市教育局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3987242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清远市清城区连江路20号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sz w:val="20"/>
                <w:szCs w:val="20"/>
              </w:rPr>
            </w:pPr>
            <w:r>
              <w:rPr>
                <w:rFonts w:hint="eastAsia" w:ascii="宋体" w:hAnsi="宋体" w:cs="宋体"/>
                <w:sz w:val="20"/>
                <w:szCs w:val="20"/>
              </w:rPr>
              <w:t xml:space="preserve">http://www.gdqy.gov.cn/channel/qysjyj/   </w:t>
            </w:r>
          </w:p>
          <w:p>
            <w:pPr>
              <w:rPr>
                <w:sz w:val="22"/>
                <w:szCs w:val="24"/>
              </w:rPr>
            </w:pPr>
            <w:r>
              <w:rPr>
                <w:rFonts w:hint="eastAsia" w:ascii="宋体" w:hAnsi="宋体" w:cs="宋体"/>
                <w:sz w:val="20"/>
                <w:szCs w:val="20"/>
              </w:rPr>
              <w:t>公众号：清远市教育局</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清城区教育局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3322095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清远市清城区东城街道行政文化中心大楼242室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"http://www.qingcheng.gov.cn/" </w:instrText>
            </w:r>
            <w:r>
              <w:fldChar w:fldCharType="separate"/>
            </w:r>
            <w:r>
              <w:rPr>
                <w:rFonts w:hint="eastAsia" w:ascii="宋体" w:hAnsi="宋体" w:cs="宋体"/>
                <w:kern w:val="0"/>
                <w:sz w:val="20"/>
                <w:szCs w:val="20"/>
                <w:u w:val="single"/>
              </w:rPr>
              <w:t>http://www.qingcheng.gov.cn/</w:t>
            </w:r>
            <w:r>
              <w:rPr>
                <w:rFonts w:ascii="宋体" w:hAnsi="宋体" w:cs="宋体"/>
                <w:kern w:val="0"/>
                <w:sz w:val="20"/>
                <w:szCs w:val="20"/>
                <w:u w:val="single"/>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119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清新区教育局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5820802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清远市清新区太和镇笔架路3号综合政务中心</w:t>
            </w:r>
            <w:r>
              <w:rPr>
                <w:rFonts w:hint="eastAsia" w:ascii="宋体" w:hAnsi="宋体" w:cs="宋体"/>
                <w:sz w:val="20"/>
                <w:szCs w:val="20"/>
              </w:rPr>
              <w:t>5</w:t>
            </w:r>
            <w:r>
              <w:rPr>
                <w:rFonts w:hint="eastAsia" w:ascii="宋体" w:hAnsi="宋体" w:cs="宋体"/>
                <w:kern w:val="0"/>
                <w:sz w:val="20"/>
                <w:szCs w:val="20"/>
              </w:rPr>
              <w:t>楼</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"http://www.qingxin.gov.cn/" </w:instrText>
            </w:r>
            <w:r>
              <w:fldChar w:fldCharType="separate"/>
            </w:r>
            <w:r>
              <w:rPr>
                <w:rFonts w:hint="eastAsia" w:ascii="宋体" w:hAnsi="宋体" w:cs="宋体"/>
                <w:kern w:val="0"/>
                <w:sz w:val="20"/>
                <w:szCs w:val="20"/>
                <w:u w:val="single"/>
              </w:rPr>
              <w:t>http://www.qingxin.gov.cn/</w:t>
            </w:r>
            <w:r>
              <w:rPr>
                <w:rFonts w:ascii="宋体" w:hAnsi="宋体" w:cs="宋体"/>
                <w:kern w:val="0"/>
                <w:sz w:val="20"/>
                <w:szCs w:val="20"/>
                <w:u w:val="single"/>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英德市教育局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2222727</w:t>
            </w:r>
          </w:p>
        </w:tc>
        <w:tc>
          <w:tcPr>
            <w:tcW w:w="3165" w:type="dxa"/>
            <w:tcBorders>
              <w:top w:val="single" w:color="auto" w:sz="4" w:space="0"/>
              <w:left w:val="nil"/>
              <w:bottom w:val="single" w:color="auto" w:sz="4" w:space="0"/>
              <w:right w:val="single" w:color="auto" w:sz="4" w:space="0"/>
            </w:tcBorders>
            <w:noWrap w:val="0"/>
            <w:vAlign w:val="center"/>
          </w:tcPr>
          <w:p>
            <w:pPr>
              <w:snapToGrid w:val="0"/>
              <w:rPr>
                <w:rFonts w:ascii="宋体" w:hAnsi="宋体" w:cs="宋体"/>
                <w:kern w:val="0"/>
                <w:sz w:val="20"/>
                <w:szCs w:val="20"/>
              </w:rPr>
            </w:pPr>
            <w:r>
              <w:rPr>
                <w:rFonts w:hint="eastAsia" w:ascii="宋体" w:hAnsi="宋体" w:cs="宋体"/>
                <w:kern w:val="0"/>
                <w:sz w:val="20"/>
                <w:szCs w:val="20"/>
              </w:rPr>
              <w:t>广东省英德市仙水南路教育局办公大楼813</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"http://www.yingde.gov.cn/" </w:instrText>
            </w:r>
            <w:r>
              <w:fldChar w:fldCharType="separate"/>
            </w:r>
            <w:r>
              <w:rPr>
                <w:rFonts w:hint="eastAsia" w:ascii="宋体" w:hAnsi="宋体" w:cs="宋体"/>
                <w:kern w:val="0"/>
                <w:sz w:val="20"/>
                <w:szCs w:val="20"/>
                <w:u w:val="single"/>
              </w:rPr>
              <w:t>http://www.yingde.gov.cn/</w:t>
            </w:r>
            <w:r>
              <w:rPr>
                <w:rFonts w:ascii="宋体" w:hAnsi="宋体" w:cs="宋体"/>
                <w:kern w:val="0"/>
                <w:sz w:val="20"/>
                <w:szCs w:val="20"/>
                <w:u w:val="single"/>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3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佛冈县教育局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4281171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广东省清远市佛冈县城106国道佛冈大道中658</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http://www.fogang.gov.cn/qyfgjyj/gkmlpt/index</w:t>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连州市教育局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6638300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连州市良江路3号市委党校校园内教育局人事股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sz w:val="20"/>
                <w:szCs w:val="20"/>
              </w:rPr>
            </w:pPr>
            <w:r>
              <w:rPr>
                <w:rFonts w:hint="eastAsia" w:ascii="宋体" w:hAnsi="宋体" w:cs="宋体"/>
                <w:sz w:val="20"/>
                <w:szCs w:val="20"/>
              </w:rPr>
              <w:t>http://www.lianzhou.gov.cn/qylzjyj/gkmlpt/index</w:t>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阳山县教育局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7800412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阳山县阳城镇韩愈路28号</w:t>
            </w:r>
            <w:r>
              <w:rPr>
                <w:rFonts w:hint="eastAsia" w:ascii="宋体" w:hAnsi="宋体" w:cs="宋体"/>
                <w:sz w:val="20"/>
                <w:szCs w:val="20"/>
              </w:rPr>
              <w:t>5楼</w:t>
            </w:r>
            <w:r>
              <w:rPr>
                <w:rFonts w:hint="eastAsia" w:ascii="宋体" w:hAnsi="宋体" w:cs="宋体"/>
                <w:kern w:val="0"/>
                <w:sz w:val="20"/>
                <w:szCs w:val="20"/>
              </w:rPr>
              <w:t>阳山县教育局人事股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"http://www.yangshan.gov.cn/qyysjyj/gkmlpt/index" \t "dlt" </w:instrText>
            </w:r>
            <w:r>
              <w:fldChar w:fldCharType="separate"/>
            </w:r>
            <w:r>
              <w:rPr>
                <w:rStyle w:val="12"/>
                <w:color w:val="auto"/>
              </w:rPr>
              <w:t>http://www.yangshan.gov.cn/qyysjyj/gkmlpt/index</w:t>
            </w:r>
            <w: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连山壮族瑶族自治县教育局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8732391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广东省清远市连山壮族瑶族自治县吉田镇沿江中路教育局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连山壮族瑶族自治县政府网：http://www.gdls.gov.cn/；公众号：连山发布</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连南瑶族自治县教育局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8665851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连南瑶族自治县三江镇团结大道综合行政服务中心</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连南瑶族自治县人民政府网  http://www.liannan.gov.cn</w:t>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东莞市教育局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0769</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23126189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东莞市</w:t>
            </w:r>
            <w:r>
              <w:rPr>
                <w:rFonts w:hint="eastAsia" w:ascii="宋体" w:hAnsi="宋体" w:cs="宋体"/>
                <w:sz w:val="20"/>
                <w:szCs w:val="20"/>
              </w:rPr>
              <w:t>东城区军英路</w:t>
            </w:r>
            <w:r>
              <w:rPr>
                <w:rFonts w:hint="eastAsia" w:ascii="宋体" w:hAnsi="宋体" w:cs="宋体"/>
                <w:kern w:val="0"/>
                <w:sz w:val="20"/>
                <w:szCs w:val="20"/>
              </w:rPr>
              <w:t>市机关二号大院2号楼301室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东莞市教育局官网：</w:t>
            </w:r>
            <w:r>
              <w:rPr>
                <w:rFonts w:hint="eastAsia" w:ascii="宋体" w:hAnsi="宋体" w:cs="宋体"/>
                <w:sz w:val="20"/>
                <w:szCs w:val="20"/>
              </w:rPr>
              <w:t>http://edu.dg.gov.cn/flfw/jsgl/</w:t>
            </w:r>
          </w:p>
          <w:p>
            <w:pPr>
              <w:snapToGrid w:val="0"/>
              <w:spacing w:line="276" w:lineRule="auto"/>
              <w:jc w:val="left"/>
              <w:rPr>
                <w:rFonts w:ascii="宋体" w:hAnsi="宋体" w:cs="宋体"/>
                <w:kern w:val="0"/>
                <w:sz w:val="20"/>
                <w:szCs w:val="20"/>
              </w:rPr>
            </w:pPr>
            <w:r>
              <w:rPr>
                <w:rFonts w:hint="eastAsia" w:ascii="宋体" w:hAnsi="宋体" w:cs="宋体"/>
                <w:sz w:val="20"/>
                <w:szCs w:val="20"/>
              </w:rPr>
              <w:t>微信</w:t>
            </w:r>
            <w:r>
              <w:rPr>
                <w:rFonts w:hint="eastAsia" w:ascii="宋体" w:hAnsi="宋体" w:cs="宋体"/>
                <w:kern w:val="0"/>
                <w:sz w:val="20"/>
                <w:szCs w:val="20"/>
              </w:rPr>
              <w:t>公众号：东莞慧教育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请申报者务必登录东莞市教育局的官网</w:t>
            </w:r>
            <w:r>
              <w:rPr>
                <w:rFonts w:hint="eastAsia" w:ascii="宋体" w:hAnsi="宋体" w:cs="宋体"/>
                <w:sz w:val="20"/>
                <w:szCs w:val="20"/>
              </w:rPr>
              <w:t>“分类服务—教师管理”栏目，</w:t>
            </w:r>
            <w:r>
              <w:rPr>
                <w:rFonts w:hint="eastAsia" w:ascii="宋体" w:hAnsi="宋体" w:cs="宋体"/>
                <w:kern w:val="0"/>
                <w:sz w:val="20"/>
                <w:szCs w:val="20"/>
              </w:rPr>
              <w:t>下载</w:t>
            </w:r>
            <w:r>
              <w:rPr>
                <w:rFonts w:hint="eastAsia" w:ascii="宋体" w:hAnsi="宋体" w:cs="宋体"/>
                <w:sz w:val="20"/>
                <w:szCs w:val="20"/>
              </w:rPr>
              <w:t>东莞市认定通知及</w:t>
            </w:r>
            <w:r>
              <w:rPr>
                <w:rFonts w:hint="eastAsia" w:ascii="宋体" w:hAnsi="宋体" w:cs="宋体"/>
                <w:kern w:val="0"/>
                <w:sz w:val="20"/>
                <w:szCs w:val="20"/>
              </w:rPr>
              <w:t>相关表格</w:t>
            </w:r>
            <w:r>
              <w:rPr>
                <w:rFonts w:hint="eastAsia" w:ascii="宋体" w:hAnsi="宋体" w:cs="宋体"/>
                <w:sz w:val="20"/>
                <w:szCs w:val="20"/>
              </w:rPr>
              <w:t>，同时请认真查看现场确认点镇街的现场审核要求。</w:t>
            </w: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中山市教育和体育局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0760</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sz w:val="20"/>
                <w:szCs w:val="20"/>
              </w:rPr>
            </w:pPr>
            <w:r>
              <w:rPr>
                <w:rFonts w:hint="eastAsia" w:ascii="宋体" w:hAnsi="宋体" w:cs="宋体"/>
                <w:sz w:val="20"/>
                <w:szCs w:val="20"/>
              </w:rPr>
              <w:t>89817132</w:t>
            </w:r>
          </w:p>
          <w:p>
            <w:pPr>
              <w:snapToGrid w:val="0"/>
              <w:spacing w:line="276" w:lineRule="auto"/>
              <w:jc w:val="center"/>
              <w:rPr>
                <w:rFonts w:ascii="宋体" w:hAnsi="宋体" w:cs="宋体"/>
                <w:kern w:val="0"/>
                <w:sz w:val="20"/>
                <w:szCs w:val="20"/>
              </w:rPr>
            </w:pPr>
            <w:r>
              <w:rPr>
                <w:rFonts w:hint="eastAsia" w:ascii="宋体" w:hAnsi="宋体" w:cs="宋体"/>
                <w:kern w:val="0"/>
                <w:sz w:val="20"/>
                <w:szCs w:val="20"/>
              </w:rPr>
              <w:t>89817133</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中山市政务服务中心（东区博爱六路22号）A28教体局审批服务办公室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pPr>
            <w:r>
              <w:t>中山教育信息港</w:t>
            </w:r>
          </w:p>
          <w:p>
            <w:pPr>
              <w:snapToGrid w:val="0"/>
              <w:spacing w:line="276" w:lineRule="auto"/>
              <w:jc w:val="left"/>
              <w:rPr>
                <w:rFonts w:ascii="宋体" w:hAnsi="宋体" w:cs="宋体"/>
                <w:kern w:val="0"/>
                <w:sz w:val="20"/>
                <w:szCs w:val="20"/>
              </w:rPr>
            </w:pPr>
            <w:r>
              <w:fldChar w:fldCharType="begin"/>
            </w:r>
            <w:r>
              <w:instrText xml:space="preserve"> HYPERLINK "http://www.zsedu.cn" \t "dlt" </w:instrText>
            </w:r>
            <w:r>
              <w:fldChar w:fldCharType="separate"/>
            </w:r>
            <w:r>
              <w:rPr>
                <w:rStyle w:val="12"/>
                <w:color w:val="auto"/>
              </w:rPr>
              <w:t>http://www.zsedu.cn</w:t>
            </w:r>
            <w: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微信公众号：中山市教育和体育局</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潮州市教育局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2805016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潮州市潮州大道中段</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"http://www.chaozhou.gov.cn/zwgk/szfgz/sjyj/index.html" </w:instrText>
            </w:r>
            <w:r>
              <w:fldChar w:fldCharType="separate"/>
            </w:r>
            <w:r>
              <w:rPr>
                <w:rFonts w:hint="eastAsia" w:ascii="宋体" w:hAnsi="宋体" w:cs="宋体"/>
                <w:kern w:val="0"/>
                <w:sz w:val="20"/>
                <w:szCs w:val="20"/>
                <w:u w:val="single"/>
              </w:rPr>
              <w:t>http://www.chaozhou.gov.cn/zwgk/szfgz/sjyj/index.html</w:t>
            </w:r>
            <w:r>
              <w:rPr>
                <w:rFonts w:ascii="宋体" w:hAnsi="宋体" w:cs="宋体"/>
                <w:kern w:val="0"/>
                <w:sz w:val="20"/>
                <w:szCs w:val="20"/>
                <w:u w:val="single"/>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或潮州教育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129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潮安区教育局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5811582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潮州市潮安区党政大楼西侧</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http://www.chaoan.gov.cn/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饶平县教育局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7501041</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饶平县黄冈镇广场西2号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http://www.raoping.gov.cn/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湘桥区教育局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0768</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2259400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潮州市湘桥区中山路官诰巷头</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http://www.xiangqiao.gov.cn/</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揭阳市教育局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8724407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揭阳市榕城区临江北路揭阳市教育局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http://www.jieyang.gov.cn/jyj</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揭东区教育局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3264640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揭阳市揭东区曲溪街道金城路197号主楼304室</w:t>
            </w:r>
          </w:p>
        </w:tc>
        <w:tc>
          <w:tcPr>
            <w:tcW w:w="4139" w:type="dxa"/>
            <w:tcBorders>
              <w:top w:val="single" w:color="auto" w:sz="4" w:space="0"/>
              <w:left w:val="nil"/>
              <w:bottom w:val="single" w:color="auto" w:sz="4" w:space="0"/>
              <w:right w:val="single" w:color="auto" w:sz="4" w:space="0"/>
            </w:tcBorders>
            <w:noWrap w:val="0"/>
            <w:vAlign w:val="center"/>
          </w:tcPr>
          <w:p>
            <w:pPr>
              <w:snapToGrid w:val="0"/>
              <w:rPr>
                <w:rFonts w:ascii="宋体" w:hAnsi="宋体" w:cs="宋体"/>
                <w:kern w:val="0"/>
                <w:sz w:val="20"/>
                <w:szCs w:val="20"/>
              </w:rPr>
            </w:pPr>
            <w:r>
              <w:rPr>
                <w:rFonts w:hint="eastAsia" w:ascii="宋体" w:hAnsi="宋体" w:cs="宋体"/>
                <w:sz w:val="20"/>
                <w:szCs w:val="20"/>
              </w:rPr>
              <w:t>http://www.jiedong.gov.cn/bmpd/jysjdqjyj/index.html</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134</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揭西县教育局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5232638</w:t>
            </w:r>
          </w:p>
          <w:p>
            <w:pPr>
              <w:snapToGrid w:val="0"/>
              <w:spacing w:line="276" w:lineRule="auto"/>
              <w:jc w:val="center"/>
              <w:rPr>
                <w:rFonts w:ascii="宋体" w:hAnsi="宋体" w:cs="宋体"/>
                <w:kern w:val="0"/>
                <w:sz w:val="20"/>
                <w:szCs w:val="20"/>
              </w:rPr>
            </w:pPr>
            <w:r>
              <w:rPr>
                <w:rFonts w:hint="eastAsia" w:ascii="宋体" w:hAnsi="宋体" w:cs="宋体"/>
                <w:kern w:val="0"/>
                <w:sz w:val="20"/>
                <w:szCs w:val="20"/>
              </w:rPr>
              <w:t>5518028</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揭西县城过境路新安段北</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暂无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135</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普宁市教育局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2233640</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普宁市流沙广场南路16号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"http://www.puning.gov.cn/pnjyj" </w:instrText>
            </w:r>
            <w:r>
              <w:fldChar w:fldCharType="separate"/>
            </w:r>
            <w:r>
              <w:rPr>
                <w:rFonts w:hint="eastAsia" w:ascii="宋体" w:hAnsi="宋体" w:cs="宋体"/>
                <w:kern w:val="0"/>
                <w:sz w:val="20"/>
                <w:szCs w:val="20"/>
                <w:u w:val="single"/>
              </w:rPr>
              <w:t>http://www.puning.gov.cn/pnjyj</w:t>
            </w:r>
            <w:r>
              <w:rPr>
                <w:rFonts w:ascii="宋体" w:hAnsi="宋体" w:cs="宋体"/>
                <w:kern w:val="0"/>
                <w:sz w:val="20"/>
                <w:szCs w:val="20"/>
                <w:u w:val="single"/>
              </w:rPr>
              <w:fldChar w:fldCharType="end"/>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136</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惠来县教育局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6692406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惠来县惠城镇新兴街11号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暂无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137</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榕城区教育局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0663</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8662505</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揭阳市榕城区空港大道榕城区教育局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ascii="宋体" w:hAnsi="宋体" w:cs="宋体"/>
                <w:kern w:val="0"/>
                <w:sz w:val="20"/>
                <w:szCs w:val="20"/>
              </w:rPr>
              <w:t>http://www.jyrongcheng.gov.cn/sy/zfgg</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138</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云浮市教育局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8835046</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云浮市云城区宝马路2号教育综合大楼205室</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"http://www.yunfu.gov.cn/jyj/" </w:instrText>
            </w:r>
            <w:r>
              <w:fldChar w:fldCharType="separate"/>
            </w:r>
            <w:r>
              <w:rPr>
                <w:rFonts w:hint="eastAsia" w:ascii="宋体" w:hAnsi="宋体" w:cs="宋体"/>
                <w:kern w:val="0"/>
                <w:sz w:val="20"/>
                <w:szCs w:val="20"/>
                <w:u w:val="single"/>
              </w:rPr>
              <w:t>http://www.yunfu.gov.cn/jyj/</w:t>
            </w:r>
            <w:r>
              <w:rPr>
                <w:rFonts w:ascii="宋体" w:hAnsi="宋体" w:cs="宋体"/>
                <w:kern w:val="0"/>
                <w:sz w:val="20"/>
                <w:szCs w:val="20"/>
                <w:u w:val="single"/>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公众号：云浮教育</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139</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云城区教育局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8838522</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云城区裕华东路90号云城区教育局人事股</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http://www.yfyunchengqu.gov.cn/yfycjyj/gkmlpt/index</w:t>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140</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云安区教育局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8638819</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云浮市云安区白沙塘行政综合区</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http://www.yunan.gov.cn/yfyajyj/gkmlpt/index公众号：无。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141</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罗定市教育局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3737087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云浮市罗定市沿江一路35号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http://www.luoding.gov.cn/yfldjyj/gkmlpt/index公众号：无。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142</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新兴县教育局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2978177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新兴县新城镇北大垌文华路46号</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http://www.xinxing.gov.cn/yfxxjyj/gkmlpt/index公众号：无。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r>
        <w:tblPrEx>
          <w:tblCellMar>
            <w:top w:w="0" w:type="dxa"/>
            <w:left w:w="108" w:type="dxa"/>
            <w:bottom w:w="0" w:type="dxa"/>
            <w:right w:w="108" w:type="dxa"/>
          </w:tblCellMar>
        </w:tblPrEx>
        <w:trPr>
          <w:trHeight w:val="707" w:hRule="atLeast"/>
          <w:tblHeade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143</w:t>
            </w:r>
          </w:p>
        </w:tc>
        <w:tc>
          <w:tcPr>
            <w:tcW w:w="2130"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郁南县教育局</w:t>
            </w:r>
          </w:p>
        </w:tc>
        <w:tc>
          <w:tcPr>
            <w:tcW w:w="73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0766</w:t>
            </w:r>
          </w:p>
        </w:tc>
        <w:tc>
          <w:tcPr>
            <w:tcW w:w="1125" w:type="dxa"/>
            <w:tcBorders>
              <w:top w:val="single" w:color="auto" w:sz="4" w:space="0"/>
              <w:left w:val="nil"/>
              <w:bottom w:val="single" w:color="auto" w:sz="4" w:space="0"/>
              <w:right w:val="single" w:color="auto" w:sz="4" w:space="0"/>
            </w:tcBorders>
            <w:noWrap w:val="0"/>
            <w:vAlign w:val="center"/>
          </w:tcPr>
          <w:p>
            <w:pPr>
              <w:snapToGrid w:val="0"/>
              <w:spacing w:line="276" w:lineRule="auto"/>
              <w:jc w:val="center"/>
              <w:rPr>
                <w:rFonts w:ascii="宋体" w:hAnsi="宋体" w:cs="宋体"/>
                <w:kern w:val="0"/>
                <w:sz w:val="20"/>
                <w:szCs w:val="20"/>
              </w:rPr>
            </w:pPr>
            <w:r>
              <w:rPr>
                <w:rFonts w:hint="eastAsia" w:ascii="宋体" w:hAnsi="宋体" w:cs="宋体"/>
                <w:kern w:val="0"/>
                <w:sz w:val="20"/>
                <w:szCs w:val="20"/>
              </w:rPr>
              <w:t>7592537</w:t>
            </w:r>
          </w:p>
        </w:tc>
        <w:tc>
          <w:tcPr>
            <w:tcW w:w="3165"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rPr>
                <w:rFonts w:hint="eastAsia" w:ascii="宋体" w:hAnsi="宋体" w:cs="宋体"/>
                <w:kern w:val="0"/>
                <w:sz w:val="20"/>
                <w:szCs w:val="20"/>
              </w:rPr>
              <w:t>云浮市郁南县都城镇二环路教育局</w:t>
            </w:r>
          </w:p>
        </w:tc>
        <w:tc>
          <w:tcPr>
            <w:tcW w:w="4139"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r>
              <w:fldChar w:fldCharType="begin"/>
            </w:r>
            <w:r>
              <w:instrText xml:space="preserve"> HYPERLINK "http://www.gdyunan.gov.cn" </w:instrText>
            </w:r>
            <w:r>
              <w:fldChar w:fldCharType="separate"/>
            </w:r>
            <w:r>
              <w:rPr>
                <w:rFonts w:hint="eastAsia" w:ascii="宋体" w:hAnsi="宋体" w:cs="宋体"/>
                <w:kern w:val="0"/>
                <w:sz w:val="20"/>
                <w:szCs w:val="20"/>
                <w:u w:val="single"/>
              </w:rPr>
              <w:t>http://www.gdyunan.gov.cn</w:t>
            </w:r>
            <w:r>
              <w:rPr>
                <w:rFonts w:ascii="宋体" w:hAnsi="宋体" w:cs="宋体"/>
                <w:kern w:val="0"/>
                <w:sz w:val="20"/>
                <w:szCs w:val="20"/>
                <w:u w:val="single"/>
              </w:rPr>
              <w:fldChar w:fldCharType="end"/>
            </w:r>
          </w:p>
          <w:p>
            <w:pPr>
              <w:snapToGrid w:val="0"/>
              <w:spacing w:line="276" w:lineRule="auto"/>
              <w:jc w:val="left"/>
              <w:rPr>
                <w:rFonts w:ascii="宋体" w:hAnsi="宋体" w:cs="宋体"/>
                <w:kern w:val="0"/>
                <w:sz w:val="20"/>
                <w:szCs w:val="20"/>
              </w:rPr>
            </w:pPr>
            <w:r>
              <w:rPr>
                <w:rFonts w:hint="eastAsia" w:ascii="宋体" w:hAnsi="宋体" w:cs="宋体"/>
                <w:kern w:val="0"/>
                <w:sz w:val="20"/>
                <w:szCs w:val="20"/>
              </w:rPr>
              <w:t>公众号：无。</w:t>
            </w:r>
          </w:p>
        </w:tc>
        <w:tc>
          <w:tcPr>
            <w:tcW w:w="1676" w:type="dxa"/>
            <w:tcBorders>
              <w:top w:val="single" w:color="auto" w:sz="4" w:space="0"/>
              <w:left w:val="nil"/>
              <w:bottom w:val="single" w:color="auto" w:sz="4" w:space="0"/>
              <w:right w:val="single" w:color="auto" w:sz="4" w:space="0"/>
            </w:tcBorders>
            <w:noWrap w:val="0"/>
            <w:vAlign w:val="center"/>
          </w:tcPr>
          <w:p>
            <w:pPr>
              <w:snapToGrid w:val="0"/>
              <w:spacing w:line="276" w:lineRule="auto"/>
              <w:jc w:val="left"/>
              <w:rPr>
                <w:rFonts w:ascii="宋体" w:hAnsi="宋体" w:cs="宋体"/>
                <w:kern w:val="0"/>
                <w:sz w:val="20"/>
                <w:szCs w:val="20"/>
              </w:rPr>
            </w:pPr>
          </w:p>
        </w:tc>
      </w:tr>
    </w:tbl>
    <w:p>
      <w:pPr>
        <w:rPr>
          <w:rFonts w:hint="eastAsia"/>
          <w:sz w:val="28"/>
          <w:szCs w:val="28"/>
        </w:rPr>
      </w:pPr>
      <w:r>
        <w:rPr>
          <w:rFonts w:hint="eastAsia"/>
          <w:sz w:val="28"/>
          <w:szCs w:val="28"/>
        </w:rPr>
        <w:t>广东省教育厅教师资格咨询电话：020-37628372</w:t>
      </w:r>
    </w:p>
    <w:p/>
    <w:p/>
    <w:p/>
    <w:p/>
    <w:p/>
    <w:p>
      <w:pPr>
        <w:sectPr>
          <w:pgSz w:w="16838" w:h="11906" w:orient="landscape"/>
          <w:pgMar w:top="1797" w:right="1440" w:bottom="1797" w:left="1440" w:header="851" w:footer="992" w:gutter="0"/>
          <w:cols w:space="720" w:num="1"/>
          <w:docGrid w:type="lines" w:linePitch="319" w:charSpace="0"/>
        </w:sectPr>
      </w:pPr>
    </w:p>
    <w:p>
      <w:pPr>
        <w:jc w:val="left"/>
        <w:rPr>
          <w:rFonts w:ascii="黑体" w:hAnsi="黑体" w:eastAsia="黑体" w:cs="黑体"/>
          <w:bCs/>
          <w:sz w:val="32"/>
          <w:szCs w:val="32"/>
        </w:rPr>
      </w:pPr>
      <w:r>
        <w:rPr>
          <w:rFonts w:hint="eastAsia" w:ascii="黑体" w:hAnsi="黑体" w:eastAsia="黑体" w:cs="黑体"/>
          <w:bCs/>
          <w:sz w:val="32"/>
          <w:szCs w:val="32"/>
        </w:rPr>
        <w:t>附件2</w:t>
      </w:r>
    </w:p>
    <w:p>
      <w:pPr>
        <w:spacing w:line="540" w:lineRule="exact"/>
        <w:jc w:val="center"/>
        <w:rPr>
          <w:rFonts w:hint="eastAsia" w:hAnsi="宋体"/>
          <w:color w:val="000000"/>
          <w:sz w:val="32"/>
          <w:szCs w:val="20"/>
        </w:rPr>
      </w:pPr>
      <w:r>
        <w:rPr>
          <w:rFonts w:eastAsia="方正小标宋简体"/>
          <w:color w:val="000000"/>
          <w:sz w:val="42"/>
          <w:szCs w:val="42"/>
        </w:rPr>
        <w:t>广东省教师资格申请人员体格检查表</w:t>
      </w:r>
    </w:p>
    <w:p>
      <w:pPr>
        <w:spacing w:line="540" w:lineRule="exact"/>
        <w:jc w:val="center"/>
        <w:rPr>
          <w:rFonts w:eastAsia="楷体_GB2312"/>
          <w:color w:val="000000"/>
          <w:sz w:val="32"/>
          <w:szCs w:val="20"/>
        </w:rPr>
      </w:pPr>
      <w:r>
        <w:rPr>
          <w:rFonts w:eastAsia="楷体_GB2312"/>
          <w:color w:val="000000"/>
          <w:sz w:val="32"/>
          <w:szCs w:val="20"/>
        </w:rPr>
        <w:t>（201</w:t>
      </w:r>
      <w:r>
        <w:rPr>
          <w:rFonts w:hint="eastAsia" w:eastAsia="楷体_GB2312"/>
          <w:color w:val="000000"/>
          <w:sz w:val="32"/>
          <w:szCs w:val="20"/>
        </w:rPr>
        <w:t>3</w:t>
      </w:r>
      <w:r>
        <w:rPr>
          <w:rFonts w:eastAsia="楷体_GB2312"/>
          <w:color w:val="000000"/>
          <w:sz w:val="32"/>
          <w:szCs w:val="20"/>
        </w:rPr>
        <w:t>年修订）</w:t>
      </w:r>
    </w:p>
    <w:p>
      <w:pPr>
        <w:spacing w:line="540" w:lineRule="exact"/>
        <w:rPr>
          <w:color w:val="000000"/>
          <w:szCs w:val="20"/>
        </w:rPr>
      </w:pPr>
      <w:r>
        <w:rPr>
          <w:rFonts w:eastAsia="黑体"/>
          <w:color w:val="000000"/>
          <w:sz w:val="32"/>
          <w:szCs w:val="20"/>
        </w:rPr>
        <w:t> </w:t>
      </w:r>
      <w:r>
        <w:rPr>
          <w:rFonts w:eastAsia="仿宋_GB2312"/>
          <w:color w:val="000000"/>
          <w:szCs w:val="20"/>
          <w:u w:val="single"/>
        </w:rPr>
        <w:t xml:space="preserve">             </w:t>
      </w:r>
      <w:r>
        <w:rPr>
          <w:rFonts w:eastAsia="仿宋_GB2312"/>
          <w:color w:val="000000"/>
          <w:szCs w:val="20"/>
        </w:rPr>
        <w:t>市</w:t>
      </w:r>
      <w:r>
        <w:rPr>
          <w:rFonts w:eastAsia="仿宋_GB2312"/>
          <w:color w:val="000000"/>
          <w:szCs w:val="20"/>
          <w:u w:val="single"/>
        </w:rPr>
        <w:t xml:space="preserve">          </w:t>
      </w:r>
      <w:r>
        <w:rPr>
          <w:rFonts w:eastAsia="仿宋_GB2312"/>
          <w:color w:val="000000"/>
          <w:szCs w:val="20"/>
        </w:rPr>
        <w:t xml:space="preserve">县(区)          </w:t>
      </w:r>
      <w:r>
        <w:rPr>
          <w:rFonts w:hint="eastAsia" w:eastAsia="仿宋_GB2312"/>
          <w:color w:val="000000"/>
          <w:szCs w:val="20"/>
        </w:rPr>
        <w:t xml:space="preserve">        </w:t>
      </w:r>
      <w:r>
        <w:rPr>
          <w:rFonts w:eastAsia="仿宋_GB2312"/>
          <w:color w:val="000000"/>
          <w:szCs w:val="20"/>
        </w:rPr>
        <w:t xml:space="preserve">     申请资格种类  </w:t>
      </w:r>
      <w:r>
        <w:rPr>
          <w:rFonts w:eastAsia="仿宋_GB2312"/>
          <w:color w:val="000000"/>
          <w:szCs w:val="20"/>
          <w:u w:val="single"/>
        </w:rPr>
        <w:t xml:space="preserve">               </w:t>
      </w:r>
      <w:r>
        <w:rPr>
          <w:rFonts w:eastAsia="仿宋_GB2312"/>
          <w:color w:val="000000"/>
          <w:szCs w:val="20"/>
        </w:rPr>
        <w:t xml:space="preserve"> </w:t>
      </w:r>
    </w:p>
    <w:tbl>
      <w:tblPr>
        <w:tblStyle w:val="8"/>
        <w:tblW w:w="0" w:type="auto"/>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484"/>
        <w:gridCol w:w="69"/>
        <w:gridCol w:w="1220"/>
        <w:gridCol w:w="593"/>
        <w:gridCol w:w="234"/>
        <w:gridCol w:w="453"/>
        <w:gridCol w:w="19"/>
        <w:gridCol w:w="155"/>
        <w:gridCol w:w="519"/>
        <w:gridCol w:w="27"/>
        <w:gridCol w:w="345"/>
        <w:gridCol w:w="173"/>
        <w:gridCol w:w="191"/>
        <w:gridCol w:w="580"/>
        <w:gridCol w:w="13"/>
        <w:gridCol w:w="138"/>
        <w:gridCol w:w="720"/>
        <w:gridCol w:w="380"/>
        <w:gridCol w:w="311"/>
        <w:gridCol w:w="759"/>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624"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姓  名</w:t>
            </w:r>
          </w:p>
        </w:tc>
        <w:tc>
          <w:tcPr>
            <w:tcW w:w="128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12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性别</w:t>
            </w:r>
          </w:p>
        </w:tc>
        <w:tc>
          <w:tcPr>
            <w:tcW w:w="720"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709"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年龄</w:t>
            </w:r>
          </w:p>
        </w:tc>
        <w:tc>
          <w:tcPr>
            <w:tcW w:w="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87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民族</w:t>
            </w:r>
          </w:p>
        </w:tc>
        <w:tc>
          <w:tcPr>
            <w:tcW w:w="691"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1974" w:type="dxa"/>
            <w:gridSpan w:val="2"/>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80" w:lineRule="exact"/>
              <w:jc w:val="center"/>
              <w:rPr>
                <w:rFonts w:hint="eastAsia" w:eastAsia="仿宋_GB2312"/>
                <w:color w:val="000000"/>
                <w:szCs w:val="20"/>
              </w:rPr>
            </w:pPr>
            <w:r>
              <w:rPr>
                <w:rFonts w:eastAsia="仿宋_GB2312"/>
                <w:color w:val="000000"/>
                <w:szCs w:val="20"/>
              </w:rPr>
              <w:t>贴</w:t>
            </w:r>
          </w:p>
          <w:p>
            <w:pPr>
              <w:snapToGrid w:val="0"/>
              <w:spacing w:line="280" w:lineRule="exact"/>
              <w:jc w:val="center"/>
              <w:rPr>
                <w:rFonts w:hint="eastAsia" w:eastAsia="仿宋_GB2312"/>
                <w:color w:val="000000"/>
                <w:sz w:val="24"/>
                <w:szCs w:val="20"/>
              </w:rPr>
            </w:pPr>
          </w:p>
          <w:p>
            <w:pPr>
              <w:snapToGrid w:val="0"/>
              <w:spacing w:line="280" w:lineRule="exact"/>
              <w:jc w:val="center"/>
              <w:rPr>
                <w:rFonts w:hint="eastAsia" w:eastAsia="仿宋_GB2312"/>
                <w:color w:val="000000"/>
                <w:szCs w:val="20"/>
              </w:rPr>
            </w:pPr>
            <w:r>
              <w:rPr>
                <w:rFonts w:eastAsia="仿宋_GB2312"/>
                <w:color w:val="000000"/>
                <w:szCs w:val="20"/>
              </w:rPr>
              <w:t>相</w:t>
            </w:r>
          </w:p>
          <w:p>
            <w:pPr>
              <w:snapToGrid w:val="0"/>
              <w:spacing w:line="280" w:lineRule="exact"/>
              <w:jc w:val="center"/>
              <w:rPr>
                <w:rFonts w:hint="eastAsia" w:eastAsia="仿宋_GB2312"/>
                <w:color w:val="000000"/>
                <w:sz w:val="24"/>
                <w:szCs w:val="20"/>
              </w:rPr>
            </w:pPr>
          </w:p>
          <w:p>
            <w:pPr>
              <w:snapToGrid w:val="0"/>
              <w:spacing w:line="280" w:lineRule="exact"/>
              <w:jc w:val="center"/>
              <w:rPr>
                <w:rFonts w:hint="eastAsia" w:eastAsia="仿宋_GB2312"/>
                <w:color w:val="000000"/>
                <w:szCs w:val="20"/>
              </w:rPr>
            </w:pPr>
            <w:r>
              <w:rPr>
                <w:rFonts w:eastAsia="仿宋_GB2312"/>
                <w:color w:val="000000"/>
                <w:szCs w:val="20"/>
              </w:rPr>
              <w:t>片</w:t>
            </w:r>
          </w:p>
          <w:p>
            <w:pPr>
              <w:snapToGrid w:val="0"/>
              <w:spacing w:line="280" w:lineRule="exact"/>
              <w:jc w:val="center"/>
              <w:rPr>
                <w:rFonts w:hint="eastAsia" w:eastAsia="仿宋_GB2312"/>
                <w:color w:val="000000"/>
                <w:sz w:val="24"/>
                <w:szCs w:val="20"/>
              </w:rPr>
            </w:pPr>
          </w:p>
          <w:p>
            <w:pPr>
              <w:snapToGrid w:val="0"/>
              <w:spacing w:line="280" w:lineRule="exact"/>
              <w:jc w:val="center"/>
              <w:rPr>
                <w:rFonts w:eastAsia="仿宋_GB2312"/>
                <w:color w:val="000000"/>
                <w:sz w:val="24"/>
                <w:szCs w:val="20"/>
              </w:rPr>
            </w:pPr>
            <w:r>
              <w:rPr>
                <w:rFonts w:eastAsia="仿宋_GB2312"/>
                <w:color w:val="000000"/>
                <w:szCs w:val="20"/>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624"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籍  贯</w:t>
            </w:r>
          </w:p>
        </w:tc>
        <w:tc>
          <w:tcPr>
            <w:tcW w:w="128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12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身份证号码</w:t>
            </w:r>
          </w:p>
        </w:tc>
        <w:tc>
          <w:tcPr>
            <w:tcW w:w="3571" w:type="dxa"/>
            <w:gridSpan w:val="1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624"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工作单位</w:t>
            </w:r>
          </w:p>
        </w:tc>
        <w:tc>
          <w:tcPr>
            <w:tcW w:w="3634"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1095"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职  业</w:t>
            </w:r>
          </w:p>
        </w:tc>
        <w:tc>
          <w:tcPr>
            <w:tcW w:w="141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624"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通讯地址</w:t>
            </w:r>
          </w:p>
        </w:tc>
        <w:tc>
          <w:tcPr>
            <w:tcW w:w="3634"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1095"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Cs w:val="20"/>
              </w:rPr>
            </w:pPr>
            <w:r>
              <w:rPr>
                <w:rFonts w:eastAsia="仿宋_GB2312"/>
                <w:color w:val="000000"/>
                <w:szCs w:val="20"/>
              </w:rPr>
              <w:t>联系电话</w:t>
            </w:r>
          </w:p>
        </w:tc>
        <w:tc>
          <w:tcPr>
            <w:tcW w:w="141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仿宋_GB2312"/>
                <w:color w:val="000000"/>
                <w:sz w:val="24"/>
                <w:szCs w:val="20"/>
              </w:rPr>
            </w:pPr>
            <w:r>
              <w:rPr>
                <w:rFonts w:eastAsia="仿宋_GB2312"/>
                <w:color w:val="000000"/>
                <w:szCs w:val="2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1025" w:hRule="atLeast"/>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380" w:lineRule="exact"/>
              <w:jc w:val="center"/>
              <w:rPr>
                <w:rFonts w:eastAsia="仿宋_GB2312"/>
                <w:color w:val="000000"/>
                <w:szCs w:val="20"/>
              </w:rPr>
            </w:pPr>
            <w:r>
              <w:rPr>
                <w:rFonts w:eastAsia="仿宋_GB2312"/>
                <w:color w:val="000000"/>
                <w:szCs w:val="20"/>
              </w:rPr>
              <w:t>既往病史</w:t>
            </w:r>
          </w:p>
          <w:p>
            <w:pPr>
              <w:snapToGrid w:val="0"/>
              <w:spacing w:line="380" w:lineRule="exact"/>
              <w:jc w:val="center"/>
              <w:rPr>
                <w:rFonts w:eastAsia="仿宋_GB2312"/>
                <w:color w:val="000000"/>
                <w:sz w:val="24"/>
                <w:szCs w:val="20"/>
              </w:rPr>
            </w:pPr>
            <w:r>
              <w:rPr>
                <w:rFonts w:eastAsia="仿宋_GB2312"/>
                <w:color w:val="000000"/>
                <w:szCs w:val="20"/>
              </w:rPr>
              <w:t>（项目见说明）</w:t>
            </w:r>
          </w:p>
        </w:tc>
        <w:tc>
          <w:tcPr>
            <w:tcW w:w="8114" w:type="dxa"/>
            <w:gridSpan w:val="20"/>
            <w:tcBorders>
              <w:top w:val="single" w:color="auto" w:sz="4" w:space="0"/>
              <w:left w:val="single" w:color="auto" w:sz="4" w:space="0"/>
              <w:right w:val="single" w:color="auto" w:sz="4" w:space="0"/>
            </w:tcBorders>
            <w:noWrap w:val="0"/>
            <w:tcMar>
              <w:left w:w="28" w:type="dxa"/>
              <w:right w:w="28" w:type="dxa"/>
            </w:tcMar>
            <w:vAlign w:val="center"/>
          </w:tcPr>
          <w:p>
            <w:pPr>
              <w:snapToGrid w:val="0"/>
              <w:spacing w:line="380" w:lineRule="exact"/>
              <w:rPr>
                <w:rFonts w:eastAsia="仿宋_GB2312"/>
                <w:color w:val="000000"/>
                <w:sz w:val="24"/>
                <w:szCs w:val="20"/>
              </w:rPr>
            </w:pPr>
            <w:r>
              <w:rPr>
                <w:rFonts w:eastAsia="仿宋_GB2312"/>
                <w:color w:val="000000"/>
                <w:szCs w:val="20"/>
              </w:rPr>
              <w:t> </w:t>
            </w:r>
          </w:p>
          <w:p>
            <w:pPr>
              <w:snapToGrid w:val="0"/>
              <w:spacing w:line="380" w:lineRule="exact"/>
              <w:jc w:val="center"/>
              <w:rPr>
                <w:rFonts w:eastAsia="仿宋_GB2312"/>
                <w:color w:val="000000"/>
                <w:sz w:val="24"/>
                <w:szCs w:val="20"/>
              </w:rPr>
            </w:pPr>
            <w:r>
              <w:rPr>
                <w:rFonts w:eastAsia="仿宋_GB2312"/>
                <w:color w:val="000000"/>
                <w:szCs w:val="20"/>
              </w:rPr>
              <w:t> </w:t>
            </w:r>
          </w:p>
          <w:p>
            <w:pPr>
              <w:snapToGrid w:val="0"/>
              <w:spacing w:line="380" w:lineRule="exact"/>
              <w:jc w:val="center"/>
              <w:rPr>
                <w:rFonts w:eastAsia="仿宋_GB2312"/>
                <w:color w:val="000000"/>
                <w:sz w:val="24"/>
                <w:szCs w:val="20"/>
              </w:rPr>
            </w:pPr>
            <w:r>
              <w:rPr>
                <w:rFonts w:eastAsia="仿宋_GB2312"/>
                <w:color w:val="000000"/>
                <w:szCs w:val="20"/>
              </w:rPr>
              <w:t xml:space="preserve">                            本人签名：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454" w:hRule="atLeast"/>
        </w:trPr>
        <w:tc>
          <w:tcPr>
            <w:tcW w:w="9189" w:type="dxa"/>
            <w:gridSpan w:val="2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olor w:val="000000"/>
                <w:sz w:val="24"/>
                <w:szCs w:val="20"/>
              </w:rPr>
            </w:pPr>
            <w:r>
              <w:rPr>
                <w:rFonts w:eastAsia="仿宋_GB2312"/>
                <w:color w:val="000000"/>
                <w:szCs w:val="20"/>
              </w:rPr>
              <w:t>(以上空白处由申请人如实填写)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五官科</w:t>
            </w:r>
          </w:p>
        </w:tc>
        <w:tc>
          <w:tcPr>
            <w:tcW w:w="177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eastAsia="仿宋_GB2312"/>
                <w:color w:val="000000"/>
                <w:sz w:val="24"/>
                <w:szCs w:val="20"/>
              </w:rPr>
            </w:pPr>
            <w:r>
              <w:rPr>
                <w:rFonts w:eastAsia="仿宋_GB2312"/>
                <w:color w:val="000000"/>
                <w:szCs w:val="20"/>
              </w:rPr>
              <w:t>裸眼视力</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r>
              <w:rPr>
                <w:rFonts w:eastAsia="仿宋_GB2312"/>
                <w:color w:val="000000"/>
                <w:szCs w:val="20"/>
              </w:rPr>
              <w:t>右</w:t>
            </w:r>
          </w:p>
        </w:tc>
        <w:tc>
          <w:tcPr>
            <w:tcW w:w="86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eastAsia="仿宋_GB2312"/>
                <w:color w:val="000000"/>
                <w:szCs w:val="20"/>
              </w:rPr>
            </w:pPr>
            <w:r>
              <w:rPr>
                <w:rFonts w:eastAsia="仿宋_GB2312"/>
                <w:color w:val="000000"/>
                <w:szCs w:val="20"/>
              </w:rPr>
              <w:t>矫正</w:t>
            </w:r>
          </w:p>
          <w:p>
            <w:pPr>
              <w:snapToGrid w:val="0"/>
              <w:spacing w:line="440" w:lineRule="exact"/>
              <w:jc w:val="center"/>
              <w:rPr>
                <w:rFonts w:eastAsia="仿宋_GB2312"/>
                <w:color w:val="000000"/>
                <w:sz w:val="24"/>
                <w:szCs w:val="20"/>
              </w:rPr>
            </w:pPr>
            <w:r>
              <w:rPr>
                <w:rFonts w:eastAsia="仿宋_GB2312"/>
                <w:color w:val="000000"/>
                <w:szCs w:val="20"/>
              </w:rPr>
              <w:t>视力</w:t>
            </w: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r>
              <w:rPr>
                <w:rFonts w:eastAsia="仿宋_GB2312"/>
                <w:color w:val="000000"/>
                <w:szCs w:val="20"/>
              </w:rPr>
              <w:t xml:space="preserve">右    </w:t>
            </w:r>
          </w:p>
        </w:tc>
        <w:tc>
          <w:tcPr>
            <w:tcW w:w="7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eastAsia="仿宋_GB2312"/>
                <w:color w:val="000000"/>
                <w:sz w:val="24"/>
                <w:szCs w:val="20"/>
              </w:rPr>
            </w:pPr>
            <w:r>
              <w:rPr>
                <w:rFonts w:eastAsia="仿宋_GB2312"/>
                <w:color w:val="000000"/>
                <w:szCs w:val="20"/>
              </w:rPr>
              <w:t>矫正度数</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r>
              <w:rPr>
                <w:rFonts w:eastAsia="仿宋_GB2312"/>
                <w:color w:val="000000"/>
                <w:szCs w:val="20"/>
              </w:rPr>
              <w:t>右</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医师意见:</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p>
        </w:tc>
        <w:tc>
          <w:tcPr>
            <w:tcW w:w="5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r>
              <w:rPr>
                <w:rFonts w:eastAsia="仿宋_GB2312"/>
                <w:color w:val="000000"/>
                <w:szCs w:val="20"/>
              </w:rPr>
              <w:t>左</w:t>
            </w:r>
          </w:p>
        </w:tc>
        <w:tc>
          <w:tcPr>
            <w:tcW w:w="86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r>
              <w:rPr>
                <w:rFonts w:eastAsia="仿宋_GB2312"/>
                <w:color w:val="000000"/>
                <w:szCs w:val="20"/>
              </w:rPr>
              <w:t xml:space="preserve">左    </w:t>
            </w:r>
          </w:p>
        </w:tc>
        <w:tc>
          <w:tcPr>
            <w:tcW w:w="7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eastAsia="仿宋_GB2312"/>
                <w:color w:val="000000"/>
                <w:sz w:val="24"/>
                <w:szCs w:val="20"/>
              </w:rPr>
            </w:pPr>
            <w:r>
              <w:rPr>
                <w:rFonts w:eastAsia="仿宋_GB2312"/>
                <w:color w:val="000000"/>
                <w:szCs w:val="20"/>
              </w:rPr>
              <w:t>左</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辨色力</w:t>
            </w:r>
          </w:p>
        </w:tc>
        <w:tc>
          <w:tcPr>
            <w:tcW w:w="1454"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 </w:t>
            </w: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眼病</w:t>
            </w:r>
          </w:p>
        </w:tc>
        <w:tc>
          <w:tcPr>
            <w:tcW w:w="2022"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听力</w:t>
            </w:r>
          </w:p>
        </w:tc>
        <w:tc>
          <w:tcPr>
            <w:tcW w:w="1973"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05" w:firstLineChars="50"/>
              <w:rPr>
                <w:rFonts w:eastAsia="仿宋_GB2312"/>
                <w:color w:val="000000"/>
                <w:sz w:val="24"/>
                <w:szCs w:val="20"/>
              </w:rPr>
            </w:pPr>
            <w:r>
              <w:rPr>
                <w:rFonts w:eastAsia="仿宋_GB2312"/>
                <w:color w:val="000000"/>
                <w:szCs w:val="20"/>
              </w:rPr>
              <w:t>左耳  　　　米</w:t>
            </w:r>
          </w:p>
        </w:tc>
        <w:tc>
          <w:tcPr>
            <w:tcW w:w="2567" w:type="dxa"/>
            <w:gridSpan w:val="9"/>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右耳 　　  米</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鼻</w:t>
            </w:r>
          </w:p>
        </w:tc>
        <w:tc>
          <w:tcPr>
            <w:tcW w:w="8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嗅觉</w:t>
            </w:r>
          </w:p>
        </w:tc>
        <w:tc>
          <w:tcPr>
            <w:tcW w:w="1146"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 </w:t>
            </w:r>
          </w:p>
        </w:tc>
        <w:tc>
          <w:tcPr>
            <w:tcW w:w="1316"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鼻及鼻窦</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面部</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1990"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咽喉</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口腔唇腭</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xml:space="preserve">    </w:t>
            </w:r>
          </w:p>
        </w:tc>
        <w:tc>
          <w:tcPr>
            <w:tcW w:w="1990"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齿</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567" w:hRule="atLeas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335" w:hRule="atLeast"/>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外科</w:t>
            </w: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身高</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xml:space="preserve">    　厘米</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体重</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xml:space="preserve">  　 千克</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医师意见:</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淋巴</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脊柱</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四肢</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关节</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皮肤</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eastAsia="仿宋_GB2312"/>
                <w:color w:val="000000"/>
                <w:sz w:val="24"/>
                <w:szCs w:val="20"/>
              </w:rPr>
            </w:pPr>
            <w:r>
              <w:rPr>
                <w:rFonts w:eastAsia="仿宋_GB2312"/>
                <w:color w:val="000000"/>
                <w:szCs w:val="20"/>
              </w:rPr>
              <w:t>颈部</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58" w:hRule="atLeas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Cs w:val="20"/>
              </w:rPr>
            </w:pPr>
          </w:p>
          <w:p>
            <w:pPr>
              <w:spacing w:line="540" w:lineRule="exact"/>
              <w:jc w:val="center"/>
              <w:rPr>
                <w:rFonts w:eastAsia="仿宋_GB2312"/>
                <w:color w:val="000000"/>
                <w:szCs w:val="20"/>
              </w:rPr>
            </w:pPr>
          </w:p>
          <w:p>
            <w:pPr>
              <w:spacing w:line="540" w:lineRule="exact"/>
              <w:jc w:val="center"/>
              <w:rPr>
                <w:rFonts w:eastAsia="仿宋_GB2312"/>
                <w:color w:val="000000"/>
                <w:sz w:val="24"/>
                <w:szCs w:val="20"/>
              </w:rPr>
            </w:pPr>
            <w:r>
              <w:rPr>
                <w:rFonts w:eastAsia="仿宋_GB2312"/>
                <w:color w:val="000000"/>
                <w:szCs w:val="20"/>
              </w:rPr>
              <w:t>内科</w:t>
            </w: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血压</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 </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医师意见:</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 </w:t>
            </w:r>
          </w:p>
          <w:p>
            <w:pPr>
              <w:spacing w:line="540" w:lineRule="exact"/>
              <w:rPr>
                <w:rFonts w:eastAsia="仿宋_GB2312"/>
                <w:color w:val="000000"/>
                <w:sz w:val="24"/>
                <w:szCs w:val="20"/>
              </w:rPr>
            </w:pPr>
            <w:r>
              <w:rPr>
                <w:rFonts w:eastAsia="仿宋_GB2312"/>
                <w:color w:val="00000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营养状况</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心脏及血管</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呼吸系统</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神经系统</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512" w:hRule="atLeas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腹部器官</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eastAsia="仿宋_GB2312"/>
                <w:color w:val="000000"/>
                <w:sz w:val="24"/>
                <w:szCs w:val="20"/>
              </w:rPr>
            </w:pPr>
            <w:r>
              <w:rPr>
                <w:rFonts w:eastAsia="仿宋_GB2312"/>
                <w:color w:val="000000"/>
                <w:szCs w:val="20"/>
              </w:rPr>
              <w:t>肝</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48" w:hRule="atLeas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eastAsia="仿宋_GB2312"/>
                <w:color w:val="000000"/>
                <w:sz w:val="24"/>
                <w:szCs w:val="20"/>
              </w:rPr>
            </w:pPr>
            <w:r>
              <w:rPr>
                <w:rFonts w:eastAsia="仿宋_GB2312"/>
                <w:color w:val="000000"/>
                <w:szCs w:val="20"/>
              </w:rPr>
              <w:t>脾</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851" w:hRule="atLeast"/>
        </w:trPr>
        <w:tc>
          <w:tcPr>
            <w:tcW w:w="1144" w:type="dxa"/>
            <w:gridSpan w:val="3"/>
            <w:vMerge w:val="restart"/>
            <w:tcBorders>
              <w:top w:val="single" w:color="auto" w:sz="4" w:space="0"/>
              <w:left w:val="single" w:color="auto" w:sz="4" w:space="0"/>
              <w:right w:val="single" w:color="auto" w:sz="4" w:space="0"/>
            </w:tcBorders>
            <w:noWrap w:val="0"/>
            <w:vAlign w:val="center"/>
          </w:tcPr>
          <w:p>
            <w:pPr>
              <w:spacing w:line="400" w:lineRule="exact"/>
              <w:jc w:val="center"/>
              <w:rPr>
                <w:rFonts w:eastAsia="仿宋_GB2312"/>
                <w:color w:val="000000"/>
                <w:sz w:val="24"/>
                <w:szCs w:val="20"/>
              </w:rPr>
            </w:pPr>
            <w:r>
              <w:rPr>
                <w:rFonts w:eastAsia="仿宋_GB2312"/>
                <w:color w:val="000000"/>
                <w:szCs w:val="20"/>
              </w:rPr>
              <w:t>化验检查</w:t>
            </w:r>
          </w:p>
          <w:p>
            <w:pPr>
              <w:spacing w:line="400" w:lineRule="exact"/>
              <w:jc w:val="center"/>
              <w:rPr>
                <w:rFonts w:eastAsia="方正小标宋简体"/>
                <w:color w:val="000000"/>
                <w:sz w:val="18"/>
                <w:szCs w:val="18"/>
              </w:rPr>
            </w:pPr>
            <w:r>
              <w:rPr>
                <w:rFonts w:eastAsia="仿宋_GB2312"/>
                <w:color w:val="000000"/>
                <w:sz w:val="18"/>
                <w:szCs w:val="18"/>
              </w:rPr>
              <w:t>(附化验单)</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 w:val="24"/>
                <w:szCs w:val="20"/>
              </w:rPr>
            </w:pPr>
            <w:r>
              <w:rPr>
                <w:rFonts w:eastAsia="仿宋_GB2312"/>
                <w:color w:val="000000"/>
                <w:szCs w:val="20"/>
              </w:rPr>
              <w:t>血常规</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 w:val="24"/>
                <w:szCs w:val="20"/>
              </w:rPr>
            </w:pPr>
            <w:r>
              <w:rPr>
                <w:rFonts w:eastAsia="仿宋_GB2312"/>
                <w:color w:val="000000"/>
                <w:szCs w:val="20"/>
              </w:rPr>
              <w:t> </w:t>
            </w:r>
          </w:p>
        </w:tc>
        <w:tc>
          <w:tcPr>
            <w:tcW w:w="214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olor w:val="000000"/>
                <w:szCs w:val="20"/>
              </w:rPr>
            </w:pPr>
            <w:r>
              <w:rPr>
                <w:rFonts w:eastAsia="仿宋_GB2312"/>
                <w:color w:val="000000"/>
                <w:szCs w:val="20"/>
              </w:rPr>
              <w:t>肝功五项</w:t>
            </w:r>
          </w:p>
          <w:p>
            <w:pPr>
              <w:snapToGrid w:val="0"/>
              <w:jc w:val="center"/>
              <w:rPr>
                <w:rFonts w:eastAsia="仿宋_GB2312"/>
                <w:color w:val="000000"/>
                <w:sz w:val="24"/>
                <w:szCs w:val="20"/>
              </w:rPr>
            </w:pPr>
            <w:r>
              <w:rPr>
                <w:rFonts w:eastAsia="仿宋_GB2312"/>
                <w:color w:val="000000"/>
                <w:szCs w:val="20"/>
              </w:rPr>
              <w:t>（谷草、谷丙转氨酶、胆红素三项）</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 w:val="24"/>
                <w:szCs w:val="20"/>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 w:val="24"/>
                <w:szCs w:val="20"/>
              </w:rPr>
            </w:pPr>
            <w:r>
              <w:rPr>
                <w:rFonts w:eastAsia="仿宋_GB2312"/>
                <w:color w:val="000000"/>
                <w:szCs w:val="20"/>
              </w:rPr>
              <w:t>肾功三项</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 w:val="24"/>
                <w:szCs w:val="20"/>
              </w:rPr>
            </w:pPr>
            <w:r>
              <w:rPr>
                <w:rFonts w:eastAsia="仿宋_GB2312"/>
                <w:color w:val="00000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67" w:hRule="atLeast"/>
        </w:trPr>
        <w:tc>
          <w:tcPr>
            <w:tcW w:w="1144" w:type="dxa"/>
            <w:gridSpan w:val="3"/>
            <w:vMerge w:val="continue"/>
            <w:tcBorders>
              <w:left w:val="single" w:color="auto" w:sz="4" w:space="0"/>
              <w:bottom w:val="single" w:color="auto" w:sz="4" w:space="0"/>
              <w:right w:val="single" w:color="auto" w:sz="4" w:space="0"/>
            </w:tcBorders>
            <w:noWrap w:val="0"/>
            <w:vAlign w:val="center"/>
          </w:tcPr>
          <w:p>
            <w:pPr>
              <w:spacing w:line="400" w:lineRule="exact"/>
              <w:jc w:val="center"/>
              <w:rPr>
                <w:rFonts w:eastAsia="方正小标宋简体"/>
                <w:color w:val="000000"/>
                <w:szCs w:val="2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r>
              <w:rPr>
                <w:rFonts w:eastAsia="仿宋_GB2312"/>
                <w:color w:val="000000"/>
                <w:szCs w:val="20"/>
              </w:rPr>
              <w:t>血糖</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c>
          <w:tcPr>
            <w:tcW w:w="2141"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r>
              <w:rPr>
                <w:rFonts w:eastAsia="仿宋_GB2312"/>
                <w:color w:val="000000"/>
                <w:szCs w:val="20"/>
              </w:rPr>
              <w:t>类风湿因子</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r>
              <w:rPr>
                <w:rFonts w:eastAsia="仿宋_GB2312"/>
                <w:color w:val="000000"/>
                <w:szCs w:val="20"/>
              </w:rPr>
              <w:t>尿常规</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67" w:hRule="atLeast"/>
        </w:trPr>
        <w:tc>
          <w:tcPr>
            <w:tcW w:w="1144" w:type="dxa"/>
            <w:gridSpan w:val="3"/>
            <w:vMerge w:val="restart"/>
            <w:tcBorders>
              <w:left w:val="single" w:color="auto" w:sz="4" w:space="0"/>
              <w:right w:val="single" w:color="auto" w:sz="4" w:space="0"/>
            </w:tcBorders>
            <w:noWrap w:val="0"/>
            <w:vAlign w:val="center"/>
          </w:tcPr>
          <w:p>
            <w:pPr>
              <w:spacing w:line="400" w:lineRule="exact"/>
              <w:jc w:val="center"/>
              <w:rPr>
                <w:rFonts w:eastAsia="方正小标宋简体"/>
                <w:color w:val="000000"/>
                <w:szCs w:val="20"/>
              </w:rPr>
            </w:pPr>
            <w:r>
              <w:rPr>
                <w:rFonts w:eastAsia="仿宋_GB2312"/>
                <w:color w:val="000000"/>
                <w:szCs w:val="20"/>
              </w:rPr>
              <w:t>仅限申请幼儿教师资格</w:t>
            </w:r>
          </w:p>
        </w:tc>
        <w:tc>
          <w:tcPr>
            <w:tcW w:w="251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r>
              <w:rPr>
                <w:rFonts w:eastAsia="仿宋_GB2312"/>
                <w:color w:val="000000"/>
                <w:szCs w:val="20"/>
              </w:rPr>
              <w:t>淋球菌</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c>
          <w:tcPr>
            <w:tcW w:w="2285" w:type="dxa"/>
            <w:gridSpan w:val="3"/>
            <w:vMerge w:val="restart"/>
            <w:tcBorders>
              <w:top w:val="single" w:color="auto" w:sz="4" w:space="0"/>
              <w:left w:val="single" w:color="auto" w:sz="4" w:space="0"/>
              <w:right w:val="single" w:color="auto" w:sz="4" w:space="0"/>
            </w:tcBorders>
            <w:noWrap w:val="0"/>
            <w:vAlign w:val="center"/>
          </w:tcPr>
          <w:p>
            <w:pPr>
              <w:spacing w:line="400" w:lineRule="exact"/>
              <w:rPr>
                <w:rFonts w:eastAsia="仿宋_GB2312"/>
                <w:color w:val="000000"/>
                <w:szCs w:val="20"/>
              </w:rPr>
            </w:pPr>
            <w:r>
              <w:rPr>
                <w:rFonts w:eastAsia="仿宋_GB2312"/>
                <w:color w:val="000000"/>
                <w:szCs w:val="20"/>
              </w:rPr>
              <w:t>医师意见：</w:t>
            </w:r>
          </w:p>
          <w:p>
            <w:pPr>
              <w:spacing w:line="400" w:lineRule="exact"/>
              <w:jc w:val="center"/>
              <w:rPr>
                <w:rFonts w:eastAsia="仿宋_GB2312"/>
                <w:color w:val="000000"/>
                <w:szCs w:val="20"/>
              </w:rPr>
            </w:pPr>
          </w:p>
          <w:p>
            <w:pPr>
              <w:spacing w:line="400" w:lineRule="exact"/>
              <w:rPr>
                <w:rFonts w:eastAsia="仿宋_GB2312"/>
                <w:color w:val="000000"/>
                <w:szCs w:val="20"/>
              </w:rPr>
            </w:pPr>
          </w:p>
          <w:p>
            <w:pPr>
              <w:spacing w:line="400" w:lineRule="exact"/>
              <w:rPr>
                <w:rFonts w:eastAsia="仿宋_GB2312"/>
                <w:color w:val="000000"/>
                <w:szCs w:val="20"/>
              </w:rPr>
            </w:pPr>
            <w:r>
              <w:rPr>
                <w:rFonts w:eastAsia="仿宋_GB2312"/>
                <w:color w:val="000000"/>
                <w:szCs w:val="20"/>
              </w:rPr>
              <w:t xml:space="preserve">签名：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67" w:hRule="atLeast"/>
        </w:trPr>
        <w:tc>
          <w:tcPr>
            <w:tcW w:w="1144" w:type="dxa"/>
            <w:gridSpan w:val="3"/>
            <w:vMerge w:val="continue"/>
            <w:tcBorders>
              <w:left w:val="single" w:color="auto" w:sz="4" w:space="0"/>
              <w:right w:val="single" w:color="auto" w:sz="4" w:space="0"/>
            </w:tcBorders>
            <w:noWrap w:val="0"/>
            <w:vAlign w:val="center"/>
          </w:tcPr>
          <w:p>
            <w:pPr>
              <w:spacing w:line="400" w:lineRule="exact"/>
              <w:jc w:val="center"/>
              <w:rPr>
                <w:rFonts w:eastAsia="方正小标宋简体"/>
                <w:color w:val="000000"/>
                <w:szCs w:val="20"/>
              </w:rPr>
            </w:pPr>
          </w:p>
        </w:tc>
        <w:tc>
          <w:tcPr>
            <w:tcW w:w="251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r>
              <w:rPr>
                <w:rFonts w:eastAsia="仿宋_GB2312"/>
                <w:color w:val="000000"/>
                <w:szCs w:val="20"/>
              </w:rPr>
              <w:t>梅毒螺旋体</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c>
          <w:tcPr>
            <w:tcW w:w="2285" w:type="dxa"/>
            <w:gridSpan w:val="3"/>
            <w:vMerge w:val="continue"/>
            <w:tcBorders>
              <w:left w:val="single" w:color="auto" w:sz="4" w:space="0"/>
              <w:right w:val="single" w:color="auto" w:sz="4" w:space="0"/>
            </w:tcBorders>
            <w:noWrap w:val="0"/>
            <w:vAlign w:val="center"/>
          </w:tcPr>
          <w:p>
            <w:pPr>
              <w:spacing w:line="400" w:lineRule="exact"/>
              <w:jc w:val="center"/>
              <w:rPr>
                <w:rFonts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67" w:hRule="atLeast"/>
        </w:trPr>
        <w:tc>
          <w:tcPr>
            <w:tcW w:w="1144" w:type="dxa"/>
            <w:gridSpan w:val="3"/>
            <w:vMerge w:val="continue"/>
            <w:tcBorders>
              <w:left w:val="single" w:color="auto" w:sz="4" w:space="0"/>
              <w:right w:val="single" w:color="auto" w:sz="4" w:space="0"/>
            </w:tcBorders>
            <w:noWrap w:val="0"/>
            <w:vAlign w:val="center"/>
          </w:tcPr>
          <w:p>
            <w:pPr>
              <w:spacing w:line="400" w:lineRule="exact"/>
              <w:jc w:val="center"/>
              <w:rPr>
                <w:rFonts w:eastAsia="方正小标宋简体"/>
                <w:color w:val="000000"/>
                <w:szCs w:val="20"/>
              </w:rPr>
            </w:pPr>
          </w:p>
        </w:tc>
        <w:tc>
          <w:tcPr>
            <w:tcW w:w="122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eastAsia="仿宋_GB2312"/>
                <w:color w:val="000000"/>
                <w:szCs w:val="20"/>
              </w:rPr>
            </w:pPr>
            <w:r>
              <w:rPr>
                <w:rFonts w:eastAsia="仿宋_GB2312"/>
                <w:color w:val="000000"/>
                <w:szCs w:val="20"/>
              </w:rPr>
              <w:t>妇科</w:t>
            </w:r>
          </w:p>
          <w:p>
            <w:pPr>
              <w:spacing w:line="400" w:lineRule="exact"/>
              <w:jc w:val="center"/>
              <w:rPr>
                <w:rFonts w:eastAsia="仿宋_GB2312"/>
                <w:color w:val="000000"/>
                <w:szCs w:val="20"/>
              </w:rPr>
            </w:pPr>
            <w:r>
              <w:rPr>
                <w:rFonts w:eastAsia="仿宋_GB2312"/>
                <w:color w:val="000000"/>
                <w:szCs w:val="20"/>
              </w:rPr>
              <w:t>检查</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r>
              <w:rPr>
                <w:rFonts w:eastAsia="仿宋_GB2312"/>
                <w:color w:val="000000"/>
                <w:szCs w:val="20"/>
              </w:rPr>
              <w:t>滴虫</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c>
          <w:tcPr>
            <w:tcW w:w="2285" w:type="dxa"/>
            <w:gridSpan w:val="3"/>
            <w:vMerge w:val="continue"/>
            <w:tcBorders>
              <w:left w:val="single" w:color="auto" w:sz="4" w:space="0"/>
              <w:right w:val="single" w:color="auto" w:sz="4" w:space="0"/>
            </w:tcBorders>
            <w:noWrap w:val="0"/>
            <w:vAlign w:val="center"/>
          </w:tcPr>
          <w:p>
            <w:pPr>
              <w:spacing w:line="400" w:lineRule="exact"/>
              <w:jc w:val="center"/>
              <w:rPr>
                <w:rFonts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567" w:hRule="atLeast"/>
        </w:trPr>
        <w:tc>
          <w:tcPr>
            <w:tcW w:w="1144" w:type="dxa"/>
            <w:gridSpan w:val="3"/>
            <w:vMerge w:val="continue"/>
            <w:tcBorders>
              <w:left w:val="single" w:color="auto" w:sz="4" w:space="0"/>
              <w:bottom w:val="single" w:color="auto" w:sz="4" w:space="0"/>
              <w:right w:val="single" w:color="auto" w:sz="4" w:space="0"/>
            </w:tcBorders>
            <w:noWrap w:val="0"/>
            <w:vAlign w:val="center"/>
          </w:tcPr>
          <w:p>
            <w:pPr>
              <w:spacing w:line="400" w:lineRule="exact"/>
              <w:jc w:val="center"/>
              <w:rPr>
                <w:rFonts w:eastAsia="方正小标宋简体"/>
                <w:color w:val="000000"/>
                <w:szCs w:val="20"/>
              </w:rPr>
            </w:pPr>
          </w:p>
        </w:tc>
        <w:tc>
          <w:tcPr>
            <w:tcW w:w="122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r>
              <w:rPr>
                <w:rFonts w:eastAsia="仿宋_GB2312"/>
                <w:color w:val="000000"/>
                <w:szCs w:val="20"/>
              </w:rPr>
              <w:t>念球菌</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c>
          <w:tcPr>
            <w:tcW w:w="2285" w:type="dxa"/>
            <w:gridSpan w:val="3"/>
            <w:vMerge w:val="continue"/>
            <w:tcBorders>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1112" w:hRule="atLeast"/>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胸部透视</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p>
          <w:p>
            <w:pPr>
              <w:spacing w:line="540" w:lineRule="exact"/>
              <w:rPr>
                <w:rFonts w:eastAsia="仿宋_GB2312"/>
                <w:color w:val="000000"/>
                <w:sz w:val="24"/>
                <w:szCs w:val="20"/>
              </w:rPr>
            </w:pPr>
            <w:r>
              <w:rPr>
                <w:rFonts w:eastAsia="仿宋_GB2312"/>
                <w:color w:val="000000"/>
                <w:szCs w:val="20"/>
              </w:rPr>
              <w:t xml:space="preserve">                                       医师签名: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1080" w:hRule="atLeast"/>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体检结论</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 w:val="24"/>
                <w:szCs w:val="20"/>
              </w:rPr>
            </w:pPr>
            <w:r>
              <w:rPr>
                <w:rFonts w:eastAsia="仿宋_GB2312"/>
                <w:color w:val="000000"/>
                <w:szCs w:val="20"/>
              </w:rPr>
              <w:t xml:space="preserve">                                       主检医生签名:</w:t>
            </w:r>
          </w:p>
          <w:p>
            <w:pPr>
              <w:spacing w:line="540" w:lineRule="exact"/>
              <w:rPr>
                <w:rFonts w:eastAsia="仿宋_GB2312"/>
                <w:color w:val="000000"/>
                <w:sz w:val="24"/>
                <w:szCs w:val="20"/>
              </w:rPr>
            </w:pPr>
            <w:r>
              <w:rPr>
                <w:rFonts w:eastAsia="仿宋_GB2312"/>
                <w:color w:val="000000"/>
                <w:szCs w:val="2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1611" w:hRule="atLeast"/>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eastAsia="仿宋_GB2312"/>
                <w:color w:val="000000"/>
                <w:sz w:val="24"/>
                <w:szCs w:val="20"/>
              </w:rPr>
            </w:pPr>
            <w:r>
              <w:rPr>
                <w:rFonts w:eastAsia="仿宋_GB2312"/>
                <w:color w:val="000000"/>
                <w:szCs w:val="20"/>
              </w:rPr>
              <w:t>体检医院</w:t>
            </w:r>
          </w:p>
          <w:p>
            <w:pPr>
              <w:spacing w:line="540" w:lineRule="exact"/>
              <w:jc w:val="center"/>
              <w:rPr>
                <w:rFonts w:eastAsia="仿宋_GB2312"/>
                <w:color w:val="000000"/>
                <w:sz w:val="24"/>
                <w:szCs w:val="20"/>
              </w:rPr>
            </w:pPr>
            <w:r>
              <w:rPr>
                <w:rFonts w:eastAsia="仿宋_GB2312"/>
                <w:color w:val="000000"/>
                <w:szCs w:val="20"/>
              </w:rPr>
              <w:t>意    见 </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eastAsia="仿宋_GB2312"/>
                <w:color w:val="000000"/>
                <w:szCs w:val="20"/>
              </w:rPr>
            </w:pPr>
            <w:r>
              <w:rPr>
                <w:rFonts w:eastAsia="仿宋_GB2312"/>
                <w:color w:val="000000"/>
                <w:szCs w:val="20"/>
              </w:rPr>
              <w:t xml:space="preserve">                      </w:t>
            </w:r>
          </w:p>
          <w:p>
            <w:pPr>
              <w:spacing w:line="540" w:lineRule="exact"/>
              <w:ind w:firstLine="4095" w:firstLineChars="1950"/>
              <w:rPr>
                <w:rFonts w:eastAsia="仿宋_GB2312"/>
                <w:color w:val="000000"/>
                <w:sz w:val="24"/>
                <w:szCs w:val="20"/>
              </w:rPr>
            </w:pPr>
            <w:r>
              <w:rPr>
                <w:rFonts w:eastAsia="仿宋_GB2312"/>
                <w:color w:val="000000"/>
                <w:szCs w:val="20"/>
              </w:rPr>
              <w:t xml:space="preserve"> 体检医院   盖章</w:t>
            </w:r>
          </w:p>
          <w:p>
            <w:pPr>
              <w:spacing w:line="540" w:lineRule="exact"/>
              <w:rPr>
                <w:rFonts w:eastAsia="仿宋_GB2312"/>
                <w:color w:val="000000"/>
                <w:sz w:val="24"/>
                <w:szCs w:val="20"/>
              </w:rPr>
            </w:pPr>
            <w:r>
              <w:rPr>
                <w:rFonts w:eastAsia="仿宋_GB2312"/>
                <w:color w:val="000000"/>
                <w:szCs w:val="20"/>
              </w:rPr>
              <w:t xml:space="preserve">                                            年    月    日</w:t>
            </w:r>
          </w:p>
        </w:tc>
      </w:tr>
    </w:tbl>
    <w:p>
      <w:pPr>
        <w:snapToGrid w:val="0"/>
        <w:spacing w:line="280" w:lineRule="exact"/>
        <w:ind w:left="630" w:hanging="630"/>
        <w:rPr>
          <w:rFonts w:hint="eastAsia" w:eastAsia="仿宋_GB2312"/>
          <w:color w:val="000000"/>
          <w:szCs w:val="20"/>
        </w:rPr>
      </w:pPr>
      <w:r>
        <w:rPr>
          <w:rFonts w:eastAsia="仿宋_GB2312"/>
          <w:color w:val="000000"/>
          <w:szCs w:val="20"/>
        </w:rPr>
        <w:t>说明：既往病史指心脏病、肝炎、哮喘、精神病、癫痫、结核、皮肤病、性传播性疾病等病史。本人应如实填写患病时间、治愈等情况，否则后果自负。</w:t>
      </w: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hint="eastAsia" w:ascii="黑体" w:hAnsi="黑体" w:eastAsia="黑体" w:cs="黑体"/>
          <w:bCs/>
          <w:sz w:val="32"/>
          <w:szCs w:val="32"/>
        </w:rPr>
      </w:pPr>
    </w:p>
    <w:p>
      <w:pPr>
        <w:jc w:val="left"/>
        <w:rPr>
          <w:rFonts w:hint="eastAsia" w:ascii="黑体" w:hAnsi="黑体" w:eastAsia="黑体"/>
          <w:sz w:val="32"/>
          <w:szCs w:val="32"/>
        </w:rPr>
      </w:pPr>
      <w:r>
        <w:rPr>
          <w:rFonts w:hint="eastAsia" w:ascii="黑体" w:hAnsi="黑体" w:eastAsia="黑体" w:cs="黑体"/>
          <w:bCs/>
          <w:sz w:val="32"/>
          <w:szCs w:val="32"/>
        </w:rPr>
        <w:t>附件3</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香港特别行政区政府香港警务处：</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兹有你特区居民____________，港澳台居民居住证（或来往内地通行证）号码________________，香港身份证号码________________，于我省（区、市）申请认定教师资格。根据《教师资格条例》规定和《教育部办公厅 中共中央台湾工作办公室秘书局 国务院港澳事务办公室秘书行政司关于港澳台居民在内地（大陆）申请中小学教师资格有关问题的通知》（教师厅［2019］1号）要求，现需该居民提供无犯罪纪录证明，请你单位协助予以开具。</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r>
        <w:rPr>
          <w:rFonts w:hint="eastAsia" w:ascii="Times" w:hAnsi="Times"/>
          <w:sz w:val="28"/>
          <w:szCs w:val="28"/>
        </w:rPr>
        <w:t>李毅，师资管理处一级主任科员</w:t>
      </w:r>
    </w:p>
    <w:p>
      <w:pPr>
        <w:spacing w:line="480" w:lineRule="exact"/>
        <w:ind w:firstLine="560" w:firstLineChars="200"/>
        <w:rPr>
          <w:rFonts w:ascii="Times" w:hAnsi="Times"/>
          <w:sz w:val="28"/>
          <w:szCs w:val="28"/>
          <w:lang w:eastAsia="zh-HK"/>
        </w:rPr>
      </w:pPr>
      <w:r>
        <w:rPr>
          <w:rFonts w:ascii="Times" w:hAnsi="Times"/>
          <w:sz w:val="28"/>
          <w:szCs w:val="28"/>
        </w:rPr>
        <w:t>办公室电话：</w:t>
      </w:r>
      <w:r>
        <w:rPr>
          <w:rFonts w:hint="eastAsia" w:ascii="Times" w:hAnsi="Times"/>
          <w:sz w:val="28"/>
          <w:szCs w:val="28"/>
        </w:rPr>
        <w:t>020-37629156</w:t>
      </w:r>
    </w:p>
    <w:p>
      <w:pPr>
        <w:spacing w:line="480" w:lineRule="exact"/>
        <w:ind w:firstLine="560" w:firstLineChars="200"/>
        <w:rPr>
          <w:rFonts w:ascii="Times" w:hAnsi="Times"/>
          <w:sz w:val="28"/>
          <w:szCs w:val="28"/>
          <w:lang w:eastAsia="zh-HK"/>
        </w:rPr>
      </w:pPr>
      <w:r>
        <w:rPr>
          <w:rFonts w:ascii="Times" w:hAnsi="Times"/>
          <w:sz w:val="28"/>
          <w:szCs w:val="28"/>
        </w:rPr>
        <w:t>通信地址：</w:t>
      </w:r>
      <w:r>
        <w:rPr>
          <w:rFonts w:hint="eastAsia" w:ascii="Times" w:hAnsi="Times"/>
          <w:sz w:val="28"/>
          <w:szCs w:val="28"/>
        </w:rPr>
        <w:t>广东省广州市越秀区东风东路723号1702室</w:t>
      </w:r>
    </w:p>
    <w:p>
      <w:pPr>
        <w:rPr>
          <w:rFonts w:ascii="Times" w:hAnsi="Times"/>
          <w:sz w:val="28"/>
          <w:szCs w:val="28"/>
          <w:lang w:eastAsia="zh-HK"/>
        </w:rPr>
      </w:pPr>
    </w:p>
    <w:tbl>
      <w:tblPr>
        <w:tblStyle w:val="8"/>
        <w:tblW w:w="0" w:type="auto"/>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noWrap w:val="0"/>
            <w:vAlign w:val="top"/>
          </w:tcPr>
          <w:p>
            <w:pPr>
              <w:rPr>
                <w:rFonts w:ascii="Times" w:hAnsi="Times"/>
                <w:sz w:val="28"/>
                <w:szCs w:val="28"/>
                <w:lang w:eastAsia="zh-HK"/>
              </w:rPr>
            </w:pPr>
            <w:r>
              <w:rPr>
                <w:rFonts w:ascii="Times" w:hAnsi="Times"/>
                <w:sz w:val="28"/>
                <w:szCs w:val="28"/>
              </w:rPr>
              <mc:AlternateContent>
                <mc:Choice Requires="wps">
                  <w:drawing>
                    <wp:anchor distT="45720" distB="45720" distL="114300" distR="114300" simplePos="0" relativeHeight="251659264" behindDoc="0" locked="0" layoutInCell="1" allowOverlap="1">
                      <wp:simplePos x="0" y="0"/>
                      <wp:positionH relativeFrom="margin">
                        <wp:posOffset>511810</wp:posOffset>
                      </wp:positionH>
                      <wp:positionV relativeFrom="paragraph">
                        <wp:posOffset>70485</wp:posOffset>
                      </wp:positionV>
                      <wp:extent cx="1309370" cy="1454785"/>
                      <wp:effectExtent l="4445" t="4445" r="19685" b="7620"/>
                      <wp:wrapSquare wrapText="bothSides"/>
                      <wp:docPr id="217"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309370" cy="1454785"/>
                              </a:xfrm>
                              <a:prstGeom prst="rect">
                                <a:avLst/>
                              </a:prstGeom>
                              <a:solidFill>
                                <a:srgbClr val="FFFFFF"/>
                              </a:solidFill>
                              <a:ln w="9525">
                                <a:solidFill>
                                  <a:srgbClr val="000000"/>
                                </a:solidFill>
                                <a:miter lim="800000"/>
                              </a:ln>
                              <a:effectLst/>
                            </wps:spPr>
                            <wps:txbx>
                              <w:txbxContent>
                                <w:p/>
                                <w:p>
                                  <w:pPr>
                                    <w:jc w:val="center"/>
                                    <w:rPr>
                                      <w:sz w:val="40"/>
                                      <w:szCs w:val="40"/>
                                    </w:rPr>
                                  </w:pPr>
                                  <w:r>
                                    <w:rPr>
                                      <w:rFonts w:hint="eastAsia"/>
                                      <w:sz w:val="40"/>
                                      <w:szCs w:val="40"/>
                                    </w:rPr>
                                    <w:t>盖印</w:t>
                                  </w:r>
                                </w:p>
                              </w:txbxContent>
                            </wps:txbx>
                            <wps:bodyPr rot="0" vert="horz" wrap="square" lIns="91440" tIns="45720" rIns="91440" bIns="45720" anchor="t" anchorCtr="0">
                              <a:noAutofit/>
                            </wps:bodyPr>
                          </wps:wsp>
                        </a:graphicData>
                      </a:graphic>
                    </wp:anchor>
                  </w:drawing>
                </mc:Choice>
                <mc:Fallback>
                  <w:pict>
                    <v:shape id="文字方塊 2" o:spid="_x0000_s1026" o:spt="202" type="#_x0000_t202" style="position:absolute;left:0pt;margin-left:40.3pt;margin-top:5.55pt;height:114.55pt;width:103.1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w1Vx9cAAAAJAQAADwAAAAAAAAAB&#10;ACAAAAAiAAAAZHJzL2Rvd25yZXYueG1sUEsBAhQAFAAAAAgAh07iQLggoBtKAgAAjwQAAA4AAAAA&#10;AAAAAQAgAAAAJgEAAGRycy9lMm9Eb2MueG1sUEsFBgAAAAAGAAYAWQEAAOIFAAAAAA==&#10;">
                      <v:fill on="t" focussize="0,0"/>
                      <v:stroke color="#000000" miterlimit="8" joinstyle="miter"/>
                      <v:imagedata o:title=""/>
                      <o:lock v:ext="edit" aspectratio="f"/>
                      <v:textbox>
                        <w:txbxContent>
                          <w:p/>
                          <w:p>
                            <w:pPr>
                              <w:jc w:val="center"/>
                              <w:rPr>
                                <w:sz w:val="40"/>
                                <w:szCs w:val="40"/>
                              </w:rPr>
                            </w:pPr>
                            <w:r>
                              <w:rPr>
                                <w:rFonts w:hint="eastAsia"/>
                                <w:sz w:val="40"/>
                                <w:szCs w:val="40"/>
                              </w:rPr>
                              <w:t>盖印</w:t>
                            </w:r>
                          </w:p>
                        </w:txbxContent>
                      </v:textbox>
                      <w10:wrap type="square"/>
                    </v:shape>
                  </w:pict>
                </mc:Fallback>
              </mc:AlternateContent>
            </w:r>
          </w:p>
        </w:tc>
        <w:tc>
          <w:tcPr>
            <w:tcW w:w="5177" w:type="dxa"/>
            <w:noWrap w:val="0"/>
            <w:vAlign w:val="top"/>
          </w:tcPr>
          <w:p>
            <w:pPr>
              <w:spacing w:line="480" w:lineRule="exact"/>
              <w:jc w:val="center"/>
              <w:rPr>
                <w:rFonts w:ascii="Times" w:hAnsi="Times"/>
                <w:sz w:val="28"/>
                <w:szCs w:val="28"/>
              </w:rPr>
            </w:pPr>
            <w:r>
              <w:rPr>
                <w:rFonts w:ascii="Times" w:hAnsi="Times"/>
                <w:sz w:val="28"/>
                <w:szCs w:val="28"/>
              </w:rPr>
              <w:t>_______省（区、市）教育厅（教委）</w:t>
            </w:r>
          </w:p>
          <w:p>
            <w:pPr>
              <w:spacing w:line="480" w:lineRule="exact"/>
              <w:jc w:val="center"/>
              <w:rPr>
                <w:rFonts w:ascii="Times" w:hAnsi="Times"/>
                <w:sz w:val="28"/>
                <w:szCs w:val="28"/>
              </w:rPr>
            </w:pPr>
            <w:r>
              <w:rPr>
                <w:rFonts w:ascii="Times" w:hAnsi="Times"/>
                <w:sz w:val="28"/>
                <w:szCs w:val="28"/>
              </w:rPr>
              <w:t>（_______省教师资格认定中心）</w:t>
            </w:r>
          </w:p>
          <w:p>
            <w:pPr>
              <w:spacing w:line="480" w:lineRule="exact"/>
              <w:jc w:val="center"/>
              <w:rPr>
                <w:rFonts w:ascii="Times" w:hAnsi="Times"/>
                <w:sz w:val="28"/>
                <w:szCs w:val="28"/>
              </w:rPr>
            </w:pPr>
            <w:r>
              <w:rPr>
                <w:rFonts w:ascii="Times" w:hAnsi="Times"/>
                <w:sz w:val="28"/>
                <w:szCs w:val="28"/>
              </w:rPr>
              <w:t xml:space="preserve">       年      月      日</w:t>
            </w:r>
          </w:p>
          <w:p>
            <w:pPr>
              <w:rPr>
                <w:rFonts w:ascii="Times" w:hAnsi="Times"/>
                <w:sz w:val="28"/>
                <w:szCs w:val="28"/>
                <w:lang w:eastAsia="zh-HK"/>
              </w:rPr>
            </w:pPr>
          </w:p>
        </w:tc>
      </w:tr>
    </w:tbl>
    <w:p>
      <w:pPr>
        <w:rPr>
          <w:rFonts w:ascii="Times" w:hAnsi="Times"/>
          <w:sz w:val="28"/>
          <w:szCs w:val="28"/>
          <w:lang w:eastAsia="zh-HK"/>
        </w:rPr>
      </w:pPr>
    </w:p>
    <w:p/>
    <w:p/>
    <w:p/>
    <w:p/>
    <w:p/>
    <w:p/>
    <w:p/>
    <w:p/>
    <w:p>
      <w:pPr>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澳门特别行政区身份证明局：</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w:t>
      </w:r>
      <w:r>
        <w:rPr>
          <w:rFonts w:hint="eastAsia" w:ascii="Times" w:hAnsi="Times"/>
          <w:sz w:val="28"/>
          <w:szCs w:val="28"/>
          <w:u w:val="single"/>
        </w:rPr>
        <w:t xml:space="preserve">     </w:t>
      </w:r>
      <w:r>
        <w:rPr>
          <w:rFonts w:ascii="Times" w:hAnsi="Times"/>
          <w:sz w:val="28"/>
          <w:szCs w:val="28"/>
        </w:rPr>
        <w:t>__，港澳台居民居住证（或来往内地通行证）号码__</w:t>
      </w:r>
      <w:r>
        <w:rPr>
          <w:rFonts w:hint="eastAsia" w:ascii="Times" w:hAnsi="Times"/>
          <w:sz w:val="28"/>
          <w:szCs w:val="28"/>
          <w:u w:val="single"/>
        </w:rPr>
        <w:t xml:space="preserve">          </w:t>
      </w:r>
      <w:r>
        <w:rPr>
          <w:rFonts w:ascii="Times" w:hAnsi="Times"/>
          <w:sz w:val="28"/>
          <w:szCs w:val="28"/>
        </w:rPr>
        <w:t>__，</w:t>
      </w:r>
      <w:r>
        <w:rPr>
          <w:rFonts w:hint="eastAsia" w:ascii="Times" w:hAnsi="Times"/>
          <w:sz w:val="28"/>
          <w:szCs w:val="28"/>
        </w:rPr>
        <w:t>澳门</w:t>
      </w:r>
      <w:r>
        <w:rPr>
          <w:rFonts w:ascii="Times" w:hAnsi="Times"/>
          <w:sz w:val="28"/>
          <w:szCs w:val="28"/>
        </w:rPr>
        <w:t>身份证号码__</w:t>
      </w:r>
      <w:r>
        <w:rPr>
          <w:rFonts w:hint="eastAsia" w:ascii="Times" w:hAnsi="Times"/>
          <w:sz w:val="28"/>
          <w:szCs w:val="28"/>
          <w:u w:val="single"/>
        </w:rPr>
        <w:t xml:space="preserve">         </w:t>
      </w:r>
      <w:r>
        <w:rPr>
          <w:rFonts w:ascii="Times" w:hAnsi="Times"/>
          <w:sz w:val="28"/>
          <w:szCs w:val="28"/>
        </w:rPr>
        <w:t>__，于我省（区、市）申请认定教师资格。根据《教师资格条例》规定和《教育部办公厅 中共中央台湾工作办公室秘书局 国务院港澳事务办公室秘书行政司关于港澳台居民在内地（大陆）申请中小学教师资格有关问题的通知》（教师厅［2019］1号）要求，现需该居民提供无犯罪</w:t>
      </w:r>
      <w:r>
        <w:rPr>
          <w:rFonts w:hint="eastAsia" w:ascii="Times" w:hAnsi="Times"/>
          <w:sz w:val="28"/>
          <w:szCs w:val="28"/>
        </w:rPr>
        <w:t>记</w:t>
      </w:r>
      <w:r>
        <w:rPr>
          <w:rFonts w:ascii="Times" w:hAnsi="Times"/>
          <w:sz w:val="28"/>
          <w:szCs w:val="28"/>
        </w:rPr>
        <w:t>录证明，请你单位协助予以开具。</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r>
        <w:rPr>
          <w:rFonts w:hint="eastAsia" w:ascii="Times" w:hAnsi="Times"/>
          <w:sz w:val="28"/>
          <w:szCs w:val="28"/>
        </w:rPr>
        <w:t>李毅，师资管理处一级主任科员</w:t>
      </w:r>
    </w:p>
    <w:p>
      <w:pPr>
        <w:spacing w:line="480" w:lineRule="exact"/>
        <w:ind w:firstLine="560" w:firstLineChars="200"/>
        <w:rPr>
          <w:rFonts w:ascii="Times" w:hAnsi="Times"/>
          <w:sz w:val="28"/>
          <w:szCs w:val="28"/>
          <w:lang w:eastAsia="zh-HK"/>
        </w:rPr>
      </w:pPr>
      <w:r>
        <w:rPr>
          <w:rFonts w:ascii="Times" w:hAnsi="Times"/>
          <w:sz w:val="28"/>
          <w:szCs w:val="28"/>
        </w:rPr>
        <w:t>办公室电话：</w:t>
      </w:r>
      <w:r>
        <w:rPr>
          <w:rFonts w:hint="eastAsia" w:ascii="Times" w:hAnsi="Times"/>
          <w:sz w:val="28"/>
          <w:szCs w:val="28"/>
        </w:rPr>
        <w:t>020-37629156</w:t>
      </w:r>
    </w:p>
    <w:p>
      <w:pPr>
        <w:spacing w:line="480" w:lineRule="exact"/>
        <w:ind w:firstLine="560" w:firstLineChars="200"/>
        <w:rPr>
          <w:rFonts w:ascii="Times" w:hAnsi="Times"/>
          <w:sz w:val="28"/>
          <w:szCs w:val="28"/>
          <w:lang w:eastAsia="zh-HK"/>
        </w:rPr>
      </w:pPr>
      <w:r>
        <w:rPr>
          <w:rFonts w:ascii="Times" w:hAnsi="Times"/>
          <w:sz w:val="28"/>
          <w:szCs w:val="28"/>
        </w:rPr>
        <w:t>通信地址：</w:t>
      </w:r>
      <w:r>
        <w:rPr>
          <w:rFonts w:hint="eastAsia" w:ascii="Times" w:hAnsi="Times"/>
          <w:sz w:val="28"/>
          <w:szCs w:val="28"/>
        </w:rPr>
        <w:t>广东省广州市越秀区东风东路723号1702室</w:t>
      </w:r>
    </w:p>
    <w:p>
      <w:pPr>
        <w:rPr>
          <w:rFonts w:ascii="Times" w:hAnsi="Times"/>
          <w:sz w:val="28"/>
          <w:szCs w:val="28"/>
          <w:lang w:eastAsia="zh-HK"/>
        </w:rPr>
      </w:pPr>
    </w:p>
    <w:tbl>
      <w:tblPr>
        <w:tblStyle w:val="8"/>
        <w:tblW w:w="0" w:type="auto"/>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noWrap w:val="0"/>
            <w:vAlign w:val="top"/>
          </w:tcPr>
          <w:p>
            <w:pPr>
              <w:rPr>
                <w:rFonts w:ascii="Times" w:hAnsi="Times"/>
                <w:sz w:val="28"/>
                <w:szCs w:val="28"/>
                <w:lang w:eastAsia="zh-HK"/>
              </w:rPr>
            </w:pPr>
            <w:r>
              <w:rPr>
                <w:rFonts w:ascii="Times" w:hAnsi="Times"/>
                <w:sz w:val="28"/>
                <w:szCs w:val="28"/>
              </w:rPr>
              <mc:AlternateContent>
                <mc:Choice Requires="wps">
                  <w:drawing>
                    <wp:anchor distT="45720" distB="45720" distL="114300" distR="114300" simplePos="0" relativeHeight="251660288" behindDoc="0" locked="0" layoutInCell="1" allowOverlap="1">
                      <wp:simplePos x="0" y="0"/>
                      <wp:positionH relativeFrom="margin">
                        <wp:posOffset>511810</wp:posOffset>
                      </wp:positionH>
                      <wp:positionV relativeFrom="paragraph">
                        <wp:posOffset>70485</wp:posOffset>
                      </wp:positionV>
                      <wp:extent cx="1309370" cy="1454785"/>
                      <wp:effectExtent l="4445" t="4445" r="19685" b="7620"/>
                      <wp:wrapSquare wrapText="bothSides"/>
                      <wp:docPr id="1"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309370" cy="1454785"/>
                              </a:xfrm>
                              <a:prstGeom prst="rect">
                                <a:avLst/>
                              </a:prstGeom>
                              <a:solidFill>
                                <a:srgbClr val="FFFFFF"/>
                              </a:solidFill>
                              <a:ln w="9525">
                                <a:solidFill>
                                  <a:srgbClr val="000000"/>
                                </a:solidFill>
                                <a:miter lim="800000"/>
                              </a:ln>
                              <a:effectLst/>
                            </wps:spPr>
                            <wps:txbx>
                              <w:txbxContent>
                                <w:p/>
                                <w:p>
                                  <w:pPr>
                                    <w:jc w:val="center"/>
                                    <w:rPr>
                                      <w:sz w:val="40"/>
                                      <w:szCs w:val="40"/>
                                    </w:rPr>
                                  </w:pPr>
                                  <w:r>
                                    <w:rPr>
                                      <w:rFonts w:hint="eastAsia"/>
                                      <w:sz w:val="40"/>
                                      <w:szCs w:val="40"/>
                                    </w:rPr>
                                    <w:t>盖印</w:t>
                                  </w:r>
                                </w:p>
                              </w:txbxContent>
                            </wps:txbx>
                            <wps:bodyPr rot="0" vert="horz" wrap="square" lIns="91440" tIns="45720" rIns="91440" bIns="45720" anchor="t" anchorCtr="0">
                              <a:noAutofit/>
                            </wps:bodyPr>
                          </wps:wsp>
                        </a:graphicData>
                      </a:graphic>
                    </wp:anchor>
                  </w:drawing>
                </mc:Choice>
                <mc:Fallback>
                  <w:pict>
                    <v:shape id="文字方塊 2" o:spid="_x0000_s1026" o:spt="202" type="#_x0000_t202" style="position:absolute;left:0pt;margin-left:40.3pt;margin-top:5.55pt;height:114.55pt;width:103.1p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8NVcfXAAAACQEAAA8AAAAAAAAAAQAg&#10;AAAAIgAAAGRycy9kb3ducmV2LnhtbFBLAQIUABQAAAAIAIdO4kAFW1yISAIAAI0EAAAOAAAAAAAA&#10;AAEAIAAAACYBAABkcnMvZTJvRG9jLnhtbFBLBQYAAAAABgAGAFkBAADgBQAAAAA=&#10;">
                      <v:fill on="t" focussize="0,0"/>
                      <v:stroke color="#000000" miterlimit="8" joinstyle="miter"/>
                      <v:imagedata o:title=""/>
                      <o:lock v:ext="edit" aspectratio="f"/>
                      <v:textbox>
                        <w:txbxContent>
                          <w:p/>
                          <w:p>
                            <w:pPr>
                              <w:jc w:val="center"/>
                              <w:rPr>
                                <w:sz w:val="40"/>
                                <w:szCs w:val="40"/>
                              </w:rPr>
                            </w:pPr>
                            <w:r>
                              <w:rPr>
                                <w:rFonts w:hint="eastAsia"/>
                                <w:sz w:val="40"/>
                                <w:szCs w:val="40"/>
                              </w:rPr>
                              <w:t>盖印</w:t>
                            </w:r>
                          </w:p>
                        </w:txbxContent>
                      </v:textbox>
                      <w10:wrap type="square"/>
                    </v:shape>
                  </w:pict>
                </mc:Fallback>
              </mc:AlternateContent>
            </w:r>
          </w:p>
        </w:tc>
        <w:tc>
          <w:tcPr>
            <w:tcW w:w="5177" w:type="dxa"/>
            <w:noWrap w:val="0"/>
            <w:vAlign w:val="top"/>
          </w:tcPr>
          <w:p>
            <w:pPr>
              <w:spacing w:line="480" w:lineRule="exact"/>
              <w:jc w:val="center"/>
              <w:rPr>
                <w:rFonts w:ascii="Times" w:hAnsi="Times"/>
                <w:sz w:val="28"/>
                <w:szCs w:val="28"/>
              </w:rPr>
            </w:pPr>
            <w:r>
              <w:rPr>
                <w:rFonts w:ascii="Times" w:hAnsi="Times"/>
                <w:sz w:val="28"/>
                <w:szCs w:val="28"/>
              </w:rPr>
              <w:t>_______省（区、市）教育厅（教委）</w:t>
            </w:r>
          </w:p>
          <w:p>
            <w:pPr>
              <w:spacing w:line="480" w:lineRule="exact"/>
              <w:jc w:val="center"/>
              <w:rPr>
                <w:rFonts w:ascii="Times" w:hAnsi="Times"/>
                <w:sz w:val="28"/>
                <w:szCs w:val="28"/>
              </w:rPr>
            </w:pPr>
            <w:r>
              <w:rPr>
                <w:rFonts w:ascii="Times" w:hAnsi="Times"/>
                <w:sz w:val="28"/>
                <w:szCs w:val="28"/>
              </w:rPr>
              <w:t>（_______省教师资格认定中心）</w:t>
            </w:r>
          </w:p>
          <w:p>
            <w:pPr>
              <w:spacing w:line="480" w:lineRule="exact"/>
              <w:jc w:val="center"/>
              <w:rPr>
                <w:rFonts w:ascii="Times" w:hAnsi="Times"/>
                <w:sz w:val="28"/>
                <w:szCs w:val="28"/>
              </w:rPr>
            </w:pPr>
            <w:r>
              <w:rPr>
                <w:rFonts w:ascii="Times" w:hAnsi="Times"/>
                <w:sz w:val="28"/>
                <w:szCs w:val="28"/>
              </w:rPr>
              <w:t xml:space="preserve">      年     月     日</w:t>
            </w:r>
          </w:p>
          <w:p>
            <w:pPr>
              <w:rPr>
                <w:rFonts w:ascii="Times" w:hAnsi="Times"/>
                <w:sz w:val="28"/>
                <w:szCs w:val="28"/>
                <w:lang w:eastAsia="zh-HK"/>
              </w:rPr>
            </w:pPr>
          </w:p>
        </w:tc>
      </w:tr>
    </w:tbl>
    <w:p>
      <w:pPr>
        <w:rPr>
          <w:rFonts w:hint="eastAsia" w:ascii="黑体" w:hAnsi="黑体" w:eastAsia="黑体" w:cs="黑体"/>
          <w:sz w:val="32"/>
          <w:szCs w:val="32"/>
        </w:rPr>
      </w:pPr>
    </w:p>
    <w:sectPr>
      <w:pgSz w:w="11906" w:h="16838"/>
      <w:pgMar w:top="1440" w:right="1797" w:bottom="1440"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E0002EFF" w:usb1="C000785B"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DB513"/>
    <w:multiLevelType w:val="singleLevel"/>
    <w:tmpl w:val="FE3DB513"/>
    <w:lvl w:ilvl="0" w:tentative="0">
      <w:start w:val="2"/>
      <w:numFmt w:val="decimal"/>
      <w:suff w:val="space"/>
      <w:lvlText w:val="%1."/>
      <w:lvlJc w:val="left"/>
    </w:lvl>
  </w:abstractNum>
  <w:abstractNum w:abstractNumId="1">
    <w:nsid w:val="5D688799"/>
    <w:multiLevelType w:val="singleLevel"/>
    <w:tmpl w:val="5D688799"/>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MDRjYjRhYzU1Y2JhYjc5NDQ0YWQyMGIxNmRmMTkifQ=="/>
  </w:docVars>
  <w:rsids>
    <w:rsidRoot w:val="00F3289E"/>
    <w:rsid w:val="00044311"/>
    <w:rsid w:val="00055186"/>
    <w:rsid w:val="00057D01"/>
    <w:rsid w:val="00062326"/>
    <w:rsid w:val="00065B03"/>
    <w:rsid w:val="000676E9"/>
    <w:rsid w:val="000818DF"/>
    <w:rsid w:val="000A4480"/>
    <w:rsid w:val="000D0BCD"/>
    <w:rsid w:val="000D5F6E"/>
    <w:rsid w:val="000E7D8B"/>
    <w:rsid w:val="001117CA"/>
    <w:rsid w:val="001209F6"/>
    <w:rsid w:val="00123027"/>
    <w:rsid w:val="00125455"/>
    <w:rsid w:val="001264C0"/>
    <w:rsid w:val="00135088"/>
    <w:rsid w:val="00137141"/>
    <w:rsid w:val="001465CD"/>
    <w:rsid w:val="00154AE3"/>
    <w:rsid w:val="00183309"/>
    <w:rsid w:val="001A05F0"/>
    <w:rsid w:val="001A41B8"/>
    <w:rsid w:val="001B0821"/>
    <w:rsid w:val="001B40DF"/>
    <w:rsid w:val="001C5DAC"/>
    <w:rsid w:val="001E193D"/>
    <w:rsid w:val="001F0227"/>
    <w:rsid w:val="00216CF6"/>
    <w:rsid w:val="00227979"/>
    <w:rsid w:val="002400BD"/>
    <w:rsid w:val="00246FD6"/>
    <w:rsid w:val="0025358C"/>
    <w:rsid w:val="00255437"/>
    <w:rsid w:val="002574B3"/>
    <w:rsid w:val="0029203A"/>
    <w:rsid w:val="002C21A9"/>
    <w:rsid w:val="002E2A03"/>
    <w:rsid w:val="002E448E"/>
    <w:rsid w:val="002F3808"/>
    <w:rsid w:val="00302403"/>
    <w:rsid w:val="003179A7"/>
    <w:rsid w:val="003242C2"/>
    <w:rsid w:val="00325178"/>
    <w:rsid w:val="003A5E77"/>
    <w:rsid w:val="003B39C9"/>
    <w:rsid w:val="003C4AD7"/>
    <w:rsid w:val="003D4B34"/>
    <w:rsid w:val="00407E20"/>
    <w:rsid w:val="00415BE3"/>
    <w:rsid w:val="00430111"/>
    <w:rsid w:val="0043229B"/>
    <w:rsid w:val="0044061A"/>
    <w:rsid w:val="004431E5"/>
    <w:rsid w:val="004534F2"/>
    <w:rsid w:val="00465331"/>
    <w:rsid w:val="00467EF5"/>
    <w:rsid w:val="00484E56"/>
    <w:rsid w:val="004A4F66"/>
    <w:rsid w:val="004A676B"/>
    <w:rsid w:val="004F6782"/>
    <w:rsid w:val="00514883"/>
    <w:rsid w:val="00520FC9"/>
    <w:rsid w:val="005369D7"/>
    <w:rsid w:val="005459B5"/>
    <w:rsid w:val="0054628B"/>
    <w:rsid w:val="005A15FB"/>
    <w:rsid w:val="005C2463"/>
    <w:rsid w:val="005E03EE"/>
    <w:rsid w:val="005F3FD3"/>
    <w:rsid w:val="0063335F"/>
    <w:rsid w:val="00634D1A"/>
    <w:rsid w:val="00636AAA"/>
    <w:rsid w:val="00636CD4"/>
    <w:rsid w:val="0066797A"/>
    <w:rsid w:val="006A201B"/>
    <w:rsid w:val="006A61F5"/>
    <w:rsid w:val="006B76AB"/>
    <w:rsid w:val="006D00EB"/>
    <w:rsid w:val="006F588B"/>
    <w:rsid w:val="006F643C"/>
    <w:rsid w:val="007218E5"/>
    <w:rsid w:val="0072662E"/>
    <w:rsid w:val="00727457"/>
    <w:rsid w:val="00746024"/>
    <w:rsid w:val="00751A50"/>
    <w:rsid w:val="007621E9"/>
    <w:rsid w:val="00772B43"/>
    <w:rsid w:val="00780AA6"/>
    <w:rsid w:val="00783D43"/>
    <w:rsid w:val="007A4589"/>
    <w:rsid w:val="007D070E"/>
    <w:rsid w:val="007D0E44"/>
    <w:rsid w:val="007D1FBD"/>
    <w:rsid w:val="007D2875"/>
    <w:rsid w:val="007E54A5"/>
    <w:rsid w:val="0082586F"/>
    <w:rsid w:val="008307BE"/>
    <w:rsid w:val="0084134E"/>
    <w:rsid w:val="00852241"/>
    <w:rsid w:val="008605D3"/>
    <w:rsid w:val="00877A2F"/>
    <w:rsid w:val="00891202"/>
    <w:rsid w:val="008A509F"/>
    <w:rsid w:val="008B2027"/>
    <w:rsid w:val="008B6213"/>
    <w:rsid w:val="008D02EF"/>
    <w:rsid w:val="008E0096"/>
    <w:rsid w:val="008F43E7"/>
    <w:rsid w:val="008F73F0"/>
    <w:rsid w:val="00900E98"/>
    <w:rsid w:val="0090361E"/>
    <w:rsid w:val="009247D5"/>
    <w:rsid w:val="009278D8"/>
    <w:rsid w:val="009402F7"/>
    <w:rsid w:val="00942739"/>
    <w:rsid w:val="00943DE1"/>
    <w:rsid w:val="00957048"/>
    <w:rsid w:val="00962B06"/>
    <w:rsid w:val="00964840"/>
    <w:rsid w:val="0096488C"/>
    <w:rsid w:val="009712AF"/>
    <w:rsid w:val="009728B0"/>
    <w:rsid w:val="00974943"/>
    <w:rsid w:val="009A2575"/>
    <w:rsid w:val="009C621F"/>
    <w:rsid w:val="009E0FA1"/>
    <w:rsid w:val="009F47F0"/>
    <w:rsid w:val="00A301CE"/>
    <w:rsid w:val="00A31114"/>
    <w:rsid w:val="00A36BC7"/>
    <w:rsid w:val="00A65EA0"/>
    <w:rsid w:val="00A801FF"/>
    <w:rsid w:val="00A84B7E"/>
    <w:rsid w:val="00A85EEE"/>
    <w:rsid w:val="00A967C6"/>
    <w:rsid w:val="00AA16EF"/>
    <w:rsid w:val="00AB7F19"/>
    <w:rsid w:val="00AD276F"/>
    <w:rsid w:val="00AF0C65"/>
    <w:rsid w:val="00B11882"/>
    <w:rsid w:val="00B14A2A"/>
    <w:rsid w:val="00B2582F"/>
    <w:rsid w:val="00B3059D"/>
    <w:rsid w:val="00B628C9"/>
    <w:rsid w:val="00B643AE"/>
    <w:rsid w:val="00B7369E"/>
    <w:rsid w:val="00B8285C"/>
    <w:rsid w:val="00BB4C51"/>
    <w:rsid w:val="00BB51AF"/>
    <w:rsid w:val="00BC7D79"/>
    <w:rsid w:val="00BF0327"/>
    <w:rsid w:val="00C31627"/>
    <w:rsid w:val="00C52537"/>
    <w:rsid w:val="00C61B1A"/>
    <w:rsid w:val="00C908A8"/>
    <w:rsid w:val="00CA1396"/>
    <w:rsid w:val="00CA189C"/>
    <w:rsid w:val="00CA5716"/>
    <w:rsid w:val="00CB0BF8"/>
    <w:rsid w:val="00CB0DDF"/>
    <w:rsid w:val="00CD69FB"/>
    <w:rsid w:val="00CF3871"/>
    <w:rsid w:val="00D01EDD"/>
    <w:rsid w:val="00D23F0B"/>
    <w:rsid w:val="00D460B4"/>
    <w:rsid w:val="00D46AC9"/>
    <w:rsid w:val="00D6349E"/>
    <w:rsid w:val="00D830BB"/>
    <w:rsid w:val="00DC420D"/>
    <w:rsid w:val="00DF48B8"/>
    <w:rsid w:val="00E01F96"/>
    <w:rsid w:val="00E21FD0"/>
    <w:rsid w:val="00E35473"/>
    <w:rsid w:val="00E61845"/>
    <w:rsid w:val="00E7719D"/>
    <w:rsid w:val="00EA223E"/>
    <w:rsid w:val="00EA65C0"/>
    <w:rsid w:val="00EB18BB"/>
    <w:rsid w:val="00EE2A7B"/>
    <w:rsid w:val="00F21C04"/>
    <w:rsid w:val="00F22333"/>
    <w:rsid w:val="00F2626A"/>
    <w:rsid w:val="00F27EE5"/>
    <w:rsid w:val="00F3289E"/>
    <w:rsid w:val="00F34973"/>
    <w:rsid w:val="00F43A46"/>
    <w:rsid w:val="00F4720B"/>
    <w:rsid w:val="00F5103C"/>
    <w:rsid w:val="00F5789A"/>
    <w:rsid w:val="00F605B9"/>
    <w:rsid w:val="00F726EF"/>
    <w:rsid w:val="00F72DFF"/>
    <w:rsid w:val="00F81FCF"/>
    <w:rsid w:val="00FC1393"/>
    <w:rsid w:val="00FC6CA1"/>
    <w:rsid w:val="00FD584B"/>
    <w:rsid w:val="00FE46FC"/>
    <w:rsid w:val="00FF60E9"/>
    <w:rsid w:val="0108444A"/>
    <w:rsid w:val="06EC2596"/>
    <w:rsid w:val="073C27A5"/>
    <w:rsid w:val="096C22FF"/>
    <w:rsid w:val="099E6E01"/>
    <w:rsid w:val="09E64152"/>
    <w:rsid w:val="0B9A493C"/>
    <w:rsid w:val="0BB44D77"/>
    <w:rsid w:val="0C420896"/>
    <w:rsid w:val="0C755A41"/>
    <w:rsid w:val="0CEB6128"/>
    <w:rsid w:val="0DBB2544"/>
    <w:rsid w:val="0E7D545B"/>
    <w:rsid w:val="13FE1895"/>
    <w:rsid w:val="14E04F43"/>
    <w:rsid w:val="157204C6"/>
    <w:rsid w:val="16AF6498"/>
    <w:rsid w:val="17BE4795"/>
    <w:rsid w:val="17F4511E"/>
    <w:rsid w:val="187A19D7"/>
    <w:rsid w:val="18AE55CD"/>
    <w:rsid w:val="18CE0BF7"/>
    <w:rsid w:val="1EC55060"/>
    <w:rsid w:val="1F7F6DAB"/>
    <w:rsid w:val="1FDF0B50"/>
    <w:rsid w:val="20403436"/>
    <w:rsid w:val="288F2075"/>
    <w:rsid w:val="29B61CA7"/>
    <w:rsid w:val="2A23488D"/>
    <w:rsid w:val="2A9735C3"/>
    <w:rsid w:val="2C4677AE"/>
    <w:rsid w:val="2CC13007"/>
    <w:rsid w:val="2EF01B85"/>
    <w:rsid w:val="2F7536F1"/>
    <w:rsid w:val="2FBF2670"/>
    <w:rsid w:val="2FED342B"/>
    <w:rsid w:val="33773336"/>
    <w:rsid w:val="33DD72BA"/>
    <w:rsid w:val="35862B9E"/>
    <w:rsid w:val="35882BB2"/>
    <w:rsid w:val="3687068C"/>
    <w:rsid w:val="3C2E0380"/>
    <w:rsid w:val="3C54653A"/>
    <w:rsid w:val="3C6832DE"/>
    <w:rsid w:val="3CA57209"/>
    <w:rsid w:val="3EBF2614"/>
    <w:rsid w:val="408800D5"/>
    <w:rsid w:val="412F55DB"/>
    <w:rsid w:val="431D4090"/>
    <w:rsid w:val="434A272A"/>
    <w:rsid w:val="441E1AD2"/>
    <w:rsid w:val="480F42DE"/>
    <w:rsid w:val="4A2103BC"/>
    <w:rsid w:val="4AEF783B"/>
    <w:rsid w:val="4BE417E8"/>
    <w:rsid w:val="4CB72792"/>
    <w:rsid w:val="4CBA1CC1"/>
    <w:rsid w:val="4F024432"/>
    <w:rsid w:val="4F9604FE"/>
    <w:rsid w:val="510F17DC"/>
    <w:rsid w:val="512C5624"/>
    <w:rsid w:val="51793016"/>
    <w:rsid w:val="51CE581D"/>
    <w:rsid w:val="51E876A9"/>
    <w:rsid w:val="532E5802"/>
    <w:rsid w:val="53401E0F"/>
    <w:rsid w:val="540055F6"/>
    <w:rsid w:val="540A5980"/>
    <w:rsid w:val="5A171AE4"/>
    <w:rsid w:val="5B0E1F03"/>
    <w:rsid w:val="5B5B078A"/>
    <w:rsid w:val="5BB37704"/>
    <w:rsid w:val="5D2C67BA"/>
    <w:rsid w:val="617E4B9B"/>
    <w:rsid w:val="620F5A7E"/>
    <w:rsid w:val="63596791"/>
    <w:rsid w:val="65014CDD"/>
    <w:rsid w:val="67792DFE"/>
    <w:rsid w:val="68746BE5"/>
    <w:rsid w:val="69D14FB8"/>
    <w:rsid w:val="6A5B50D0"/>
    <w:rsid w:val="702354BC"/>
    <w:rsid w:val="741F1751"/>
    <w:rsid w:val="74941633"/>
    <w:rsid w:val="77CA5A45"/>
    <w:rsid w:val="791B2379"/>
    <w:rsid w:val="79772A1A"/>
    <w:rsid w:val="7A5A24B1"/>
    <w:rsid w:val="7D779B05"/>
    <w:rsid w:val="7E6E1534"/>
    <w:rsid w:val="7EFD6367"/>
    <w:rsid w:val="7F2D12F1"/>
    <w:rsid w:val="93EF6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CellMar>
        <w:top w:w="0" w:type="dxa"/>
        <w:left w:w="108" w:type="dxa"/>
        <w:bottom w:w="0" w:type="dxa"/>
        <w:right w:w="108" w:type="dxa"/>
      </w:tblCellMar>
    </w:tblPr>
  </w:style>
  <w:style w:type="paragraph" w:styleId="2">
    <w:name w:val="annotation text"/>
    <w:basedOn w:val="1"/>
    <w:link w:val="14"/>
    <w:unhideWhenUsed/>
    <w:uiPriority w:val="99"/>
    <w:pPr>
      <w:jc w:val="left"/>
    </w:pPr>
  </w:style>
  <w:style w:type="paragraph" w:styleId="3">
    <w:name w:val="Balloon Text"/>
    <w:basedOn w:val="1"/>
    <w:link w:val="15"/>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等线" w:hAnsi="等线" w:eastAsia="等线" w:cs="Times New Roman"/>
      <w:sz w:val="24"/>
    </w:rPr>
  </w:style>
  <w:style w:type="paragraph" w:styleId="7">
    <w:name w:val="annotation subject"/>
    <w:basedOn w:val="2"/>
    <w:next w:val="2"/>
    <w:link w:val="18"/>
    <w:unhideWhenUsed/>
    <w:uiPriority w:val="99"/>
    <w:rPr>
      <w:b/>
      <w:bCs/>
    </w:rPr>
  </w:style>
  <w:style w:type="table" w:styleId="9">
    <w:name w:val="Table Grid"/>
    <w:basedOn w:val="8"/>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uiPriority w:val="99"/>
    <w:rPr>
      <w:color w:val="800080"/>
      <w:u w:val="single"/>
    </w:rPr>
  </w:style>
  <w:style w:type="character" w:styleId="12">
    <w:name w:val="Hyperlink"/>
    <w:unhideWhenUsed/>
    <w:qFormat/>
    <w:uiPriority w:val="99"/>
    <w:rPr>
      <w:color w:val="0000FF"/>
      <w:u w:val="single"/>
    </w:rPr>
  </w:style>
  <w:style w:type="character" w:styleId="13">
    <w:name w:val="annotation reference"/>
    <w:unhideWhenUsed/>
    <w:uiPriority w:val="99"/>
    <w:rPr>
      <w:sz w:val="21"/>
      <w:szCs w:val="21"/>
    </w:rPr>
  </w:style>
  <w:style w:type="character" w:customStyle="1" w:styleId="14">
    <w:name w:val="批注文字 字符1"/>
    <w:link w:val="2"/>
    <w:semiHidden/>
    <w:uiPriority w:val="99"/>
    <w:rPr>
      <w:kern w:val="2"/>
      <w:sz w:val="21"/>
      <w:szCs w:val="22"/>
    </w:rPr>
  </w:style>
  <w:style w:type="character" w:customStyle="1" w:styleId="15">
    <w:name w:val="批注框文本 字符1"/>
    <w:link w:val="3"/>
    <w:semiHidden/>
    <w:uiPriority w:val="99"/>
    <w:rPr>
      <w:kern w:val="2"/>
      <w:sz w:val="18"/>
      <w:szCs w:val="18"/>
    </w:rPr>
  </w:style>
  <w:style w:type="character" w:customStyle="1" w:styleId="16">
    <w:name w:val="页脚 字符1"/>
    <w:link w:val="4"/>
    <w:semiHidden/>
    <w:uiPriority w:val="99"/>
    <w:rPr>
      <w:kern w:val="2"/>
      <w:sz w:val="18"/>
      <w:szCs w:val="18"/>
    </w:rPr>
  </w:style>
  <w:style w:type="character" w:customStyle="1" w:styleId="17">
    <w:name w:val="页眉 字符1"/>
    <w:link w:val="5"/>
    <w:semiHidden/>
    <w:uiPriority w:val="99"/>
    <w:rPr>
      <w:kern w:val="2"/>
      <w:sz w:val="18"/>
      <w:szCs w:val="18"/>
    </w:rPr>
  </w:style>
  <w:style w:type="character" w:customStyle="1" w:styleId="18">
    <w:name w:val="批注主题 字符1"/>
    <w:link w:val="7"/>
    <w:semiHidden/>
    <w:uiPriority w:val="99"/>
    <w:rPr>
      <w:b/>
      <w:bCs/>
      <w:kern w:val="2"/>
      <w:sz w:val="21"/>
      <w:szCs w:val="22"/>
    </w:rPr>
  </w:style>
  <w:style w:type="character" w:customStyle="1" w:styleId="19">
    <w:name w:val="未处理的提及1"/>
    <w:unhideWhenUsed/>
    <w:uiPriority w:val="99"/>
    <w:rPr>
      <w:color w:val="605E5C"/>
      <w:shd w:val="clear" w:color="auto" w:fill="E1DFDD"/>
    </w:rPr>
  </w:style>
  <w:style w:type="character" w:styleId="20">
    <w:name w:val=""/>
    <w:unhideWhenUsed/>
    <w:uiPriority w:val="99"/>
    <w:rPr>
      <w:color w:val="605E5C"/>
      <w:shd w:val="clear" w:color="auto" w:fill="E1DFDD"/>
    </w:rPr>
  </w:style>
  <w:style w:type="character" w:customStyle="1" w:styleId="21">
    <w:name w:val="批注文字 字符"/>
    <w:semiHidden/>
    <w:uiPriority w:val="99"/>
    <w:rPr>
      <w:kern w:val="2"/>
      <w:sz w:val="21"/>
      <w:szCs w:val="22"/>
    </w:rPr>
  </w:style>
  <w:style w:type="character" w:customStyle="1" w:styleId="22">
    <w:name w:val="批注主题 字符"/>
    <w:semiHidden/>
    <w:uiPriority w:val="99"/>
    <w:rPr>
      <w:b/>
      <w:bCs/>
      <w:kern w:val="2"/>
      <w:sz w:val="21"/>
      <w:szCs w:val="22"/>
    </w:rPr>
  </w:style>
  <w:style w:type="character" w:customStyle="1" w:styleId="23">
    <w:name w:val="页脚 字符"/>
    <w:semiHidden/>
    <w:uiPriority w:val="99"/>
    <w:rPr>
      <w:kern w:val="2"/>
      <w:sz w:val="18"/>
      <w:szCs w:val="18"/>
    </w:rPr>
  </w:style>
  <w:style w:type="character" w:customStyle="1" w:styleId="24">
    <w:name w:val="批注框文本 字符"/>
    <w:semiHidden/>
    <w:uiPriority w:val="99"/>
    <w:rPr>
      <w:kern w:val="2"/>
      <w:sz w:val="18"/>
      <w:szCs w:val="18"/>
    </w:rPr>
  </w:style>
  <w:style w:type="character" w:customStyle="1" w:styleId="25">
    <w:name w:val="页眉 字符"/>
    <w:qFormat/>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12279</Words>
  <Characters>18947</Characters>
  <Lines>162</Lines>
  <Paragraphs>45</Paragraphs>
  <TotalTime>0</TotalTime>
  <ScaleCrop>false</ScaleCrop>
  <LinksUpToDate>false</LinksUpToDate>
  <CharactersWithSpaces>19489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2019-04-14T18:25:00Z</dcterms:created>
  <dc:creator>廖荣辉</dc:creator>
  <cp:lastModifiedBy>2×2</cp:lastModifiedBy>
  <cp:lastPrinted>2023-03-19T17:54:00Z</cp:lastPrinted>
  <dcterms:modified xsi:type="dcterms:W3CDTF">2023-06-06T09:17:04Z</dcterms:modified>
  <dc:title>广东省2023年上半年中小学教师资格认定公告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B2ED7E7086964D42B7710980B648535F_13</vt:lpwstr>
  </property>
  <property fmtid="{D5CDD505-2E9C-101B-9397-08002B2CF9AE}" pid="4" name="慧眼令牌">
    <vt:lpwstr>eyJraWQiOiJvYSIsInR5cCI6IkpXVCIsImFsZyI6IkhTMjU2In0.eyJzdWIiOiJPQS1MT0dJTiIsIm5iZiI6MTY3OTYzMDc4NywiY29ycElkIjoiIiwibWFpbkFjY291bnQiOiIiLCJpc3MiOiJFWE9BIiwibmFtZSI6Iui1lue6ouiLsSIsImV4cCI6MTk5NDk5NDM4NywiaWF0IjoxNjc5NjMzNzg3LCJ1c2VySWQiOjE1MywianRpIjoib2E</vt:lpwstr>
  </property>
</Properties>
</file>