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49" w:rsidRDefault="00DC1049" w:rsidP="00DC1049">
      <w:pPr>
        <w:spacing w:line="500" w:lineRule="exact"/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黑体" w:hint="eastAsia"/>
          <w:bCs/>
          <w:color w:val="000000"/>
          <w:kern w:val="0"/>
          <w:sz w:val="32"/>
          <w:szCs w:val="32"/>
        </w:rPr>
        <w:t>附件1：</w:t>
      </w:r>
    </w:p>
    <w:p w:rsidR="00DC1049" w:rsidRDefault="00DC1049" w:rsidP="00DC1049">
      <w:pPr>
        <w:spacing w:line="600" w:lineRule="exact"/>
        <w:jc w:val="center"/>
        <w:rPr>
          <w:rFonts w:ascii="方正小标宋简体" w:eastAsia="方正小标宋简体" w:hAnsi="方正小标宋简体" w:cs="宋体" w:hint="eastAsia"/>
          <w:bCs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宋体" w:hint="eastAsia"/>
          <w:bCs/>
          <w:color w:val="000000"/>
          <w:sz w:val="36"/>
          <w:szCs w:val="36"/>
        </w:rPr>
        <w:t>2018年秋季廉江市城区小学招生工作责任书</w:t>
      </w:r>
    </w:p>
    <w:p w:rsidR="00DC1049" w:rsidRDefault="00DC1049" w:rsidP="00DC1049">
      <w:pPr>
        <w:spacing w:line="460" w:lineRule="exact"/>
        <w:jc w:val="center"/>
        <w:rPr>
          <w:rFonts w:ascii="宋体" w:hAnsi="宋体" w:hint="eastAsia"/>
          <w:color w:val="000000"/>
          <w:sz w:val="44"/>
          <w:szCs w:val="44"/>
        </w:rPr>
      </w:pP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为促进教育公平，依法保障适龄儿童接受义务教育权益，规范城区小学一年级招生工作，根据湛江市教育局《转发关于做好2018年普通中小学招生入学工作的通知》（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湛教函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〔2018〕275号）、《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0"/>
        </w:rPr>
        <w:t>关于印发&lt;关于进一步严明学校招生和教师招录纪律的办法&gt;的通知</w:t>
      </w: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》(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湛教〔2018〕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17号)等精神，特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签定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本责任书：</w:t>
      </w: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一、各学校要根据适龄儿童的报读条件，严格按照廉江市人民政府</w:t>
      </w:r>
      <w:r>
        <w:rPr>
          <w:rFonts w:ascii="仿宋_GB2312" w:eastAsia="仿宋_GB2312" w:hAnsi="仿宋_GB2312" w:cs="仿宋_GB2312" w:hint="eastAsia"/>
          <w:sz w:val="32"/>
          <w:szCs w:val="30"/>
        </w:rPr>
        <w:t>《关于调整廉江市城区小学校区划分的通知》（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0"/>
        </w:rPr>
        <w:t>廉府函</w:t>
      </w:r>
      <w:proofErr w:type="gramEnd"/>
      <w:r>
        <w:rPr>
          <w:rFonts w:ascii="仿宋_GB2312" w:eastAsia="仿宋_GB2312" w:hAnsi="仿宋_GB2312" w:cs="仿宋_GB2312" w:hint="eastAsia"/>
          <w:sz w:val="32"/>
          <w:szCs w:val="30"/>
        </w:rPr>
        <w:t>〔2017〕172号）</w:t>
      </w: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划分的区域进行招生。严格落实教育部中小学招生“十项严禁”纪律，实行全程向社会公开招生方案、报名、录取情况，资料要全部保留，实行全程留痕。</w:t>
      </w: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二、严格学籍管理。各学校要严格按录取名单建立学籍，凡超出计划招收学生和采取不正常手段录取学生，由此产生的一切后果由违规学校和学生自行承担。</w:t>
      </w: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三、加强责任追究。对违规招生行为，将对校长进行全市通报并责令责任人在城区小学大会检讨，取消学校和学校负责人三年系统内各类评优、评先的资格。对产生严重后果,造成极坏影响的,对校长实行先停职后处理。</w:t>
      </w: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四、本责任书的执行情况，由市教育局组织对各学校进行监督考核。</w:t>
      </w: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五、本责任书一式二份，市教育局与各学校各执一份,自签订本责任书之日起生效。</w:t>
      </w:r>
    </w:p>
    <w:p w:rsidR="00DC1049" w:rsidRDefault="00DC1049" w:rsidP="00DC1049">
      <w:pPr>
        <w:spacing w:line="440" w:lineRule="exact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学校（盖章）：                 廉江市教育局</w:t>
      </w: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</w:p>
    <w:p w:rsidR="00DC1049" w:rsidRDefault="00DC1049" w:rsidP="00DC1049">
      <w:pPr>
        <w:spacing w:line="44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>校长（签名）：                 局长（签名）：</w:t>
      </w:r>
    </w:p>
    <w:p w:rsidR="00DC1049" w:rsidRDefault="00DC1049" w:rsidP="00DC1049">
      <w:pPr>
        <w:spacing w:line="440" w:lineRule="exact"/>
        <w:rPr>
          <w:rFonts w:ascii="仿宋_GB2312" w:eastAsia="仿宋_GB2312" w:hAnsi="仿宋_GB2312" w:cs="仿宋_GB2312" w:hint="eastAsia"/>
          <w:color w:val="000000"/>
          <w:sz w:val="32"/>
          <w:szCs w:val="30"/>
        </w:rPr>
      </w:pPr>
    </w:p>
    <w:p w:rsidR="0079429F" w:rsidRPr="00DC1049" w:rsidRDefault="00DC1049" w:rsidP="00DC1049">
      <w:pPr>
        <w:spacing w:line="440" w:lineRule="exact"/>
        <w:rPr>
          <w:rFonts w:ascii="仿宋_GB2312" w:eastAsia="仿宋_GB2312" w:hAnsi="仿宋_GB2312" w:cs="仿宋_GB2312"/>
          <w:color w:val="000000"/>
          <w:sz w:val="32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0"/>
        </w:rPr>
        <w:t xml:space="preserve">        年   月   日                   年   月   日</w:t>
      </w:r>
    </w:p>
    <w:sectPr w:rsidR="0079429F" w:rsidRPr="00DC1049" w:rsidSect="0079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1049"/>
    <w:rsid w:val="0079429F"/>
    <w:rsid w:val="00DC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1</cp:revision>
  <dcterms:created xsi:type="dcterms:W3CDTF">2018-08-03T00:38:00Z</dcterms:created>
  <dcterms:modified xsi:type="dcterms:W3CDTF">2018-08-03T00:38:00Z</dcterms:modified>
</cp:coreProperties>
</file>